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3E0907" w14:textId="28EB6412" w:rsidR="004839CC" w:rsidRPr="00B671C3" w:rsidRDefault="004839CC" w:rsidP="008738D2">
      <w:pPr>
        <w:spacing w:before="240" w:after="240" w:line="360" w:lineRule="auto"/>
        <w:jc w:val="right"/>
        <w:rPr>
          <w:szCs w:val="36"/>
        </w:rPr>
      </w:pPr>
      <w:r w:rsidRPr="00B671C3">
        <w:rPr>
          <w:szCs w:val="36"/>
        </w:rPr>
        <w:t xml:space="preserve">Warszawa, </w:t>
      </w:r>
      <w:r w:rsidR="00CE1592">
        <w:rPr>
          <w:szCs w:val="36"/>
        </w:rPr>
        <w:t>0</w:t>
      </w:r>
      <w:r w:rsidR="00F92D08">
        <w:rPr>
          <w:szCs w:val="36"/>
        </w:rPr>
        <w:t>3</w:t>
      </w:r>
      <w:r w:rsidR="00E54826" w:rsidRPr="00B671C3">
        <w:rPr>
          <w:szCs w:val="36"/>
        </w:rPr>
        <w:t>.02</w:t>
      </w:r>
      <w:r w:rsidRPr="00B671C3">
        <w:rPr>
          <w:szCs w:val="36"/>
        </w:rPr>
        <w:t>.2021</w:t>
      </w:r>
    </w:p>
    <w:p w14:paraId="65ED1B7F" w14:textId="1F270308" w:rsidR="008B6DDF" w:rsidRPr="00B671C3" w:rsidRDefault="008B6DDF" w:rsidP="008738D2">
      <w:pPr>
        <w:spacing w:before="240" w:after="240" w:line="360" w:lineRule="auto"/>
        <w:jc w:val="both"/>
        <w:rPr>
          <w:b/>
          <w:sz w:val="36"/>
          <w:szCs w:val="36"/>
        </w:rPr>
      </w:pPr>
      <w:r w:rsidRPr="00B671C3">
        <w:rPr>
          <w:b/>
          <w:sz w:val="36"/>
          <w:szCs w:val="36"/>
        </w:rPr>
        <w:t>Czy um</w:t>
      </w:r>
      <w:r w:rsidR="00C61006" w:rsidRPr="00B671C3">
        <w:rPr>
          <w:b/>
          <w:sz w:val="36"/>
          <w:szCs w:val="36"/>
        </w:rPr>
        <w:t>owy</w:t>
      </w:r>
      <w:r w:rsidRPr="00B671C3">
        <w:rPr>
          <w:b/>
          <w:sz w:val="36"/>
          <w:szCs w:val="36"/>
        </w:rPr>
        <w:t xml:space="preserve"> o dzieło</w:t>
      </w:r>
      <w:r w:rsidR="00C61006" w:rsidRPr="00B671C3">
        <w:rPr>
          <w:b/>
          <w:sz w:val="36"/>
          <w:szCs w:val="36"/>
        </w:rPr>
        <w:t xml:space="preserve"> przeniosły się do szarej strefy</w:t>
      </w:r>
      <w:r w:rsidR="00E76B40" w:rsidRPr="00B671C3">
        <w:rPr>
          <w:b/>
          <w:sz w:val="36"/>
          <w:szCs w:val="36"/>
        </w:rPr>
        <w:t>?</w:t>
      </w:r>
    </w:p>
    <w:p w14:paraId="3FB600EB" w14:textId="049841C5" w:rsidR="00B1171B" w:rsidRDefault="00B1171B" w:rsidP="008738D2">
      <w:pPr>
        <w:spacing w:line="360" w:lineRule="auto"/>
        <w:jc w:val="both"/>
        <w:rPr>
          <w:b/>
        </w:rPr>
      </w:pPr>
      <w:r w:rsidRPr="00B671C3">
        <w:rPr>
          <w:b/>
        </w:rPr>
        <w:t xml:space="preserve">Obowiązująca od </w:t>
      </w:r>
      <w:r w:rsidR="008354DA">
        <w:rPr>
          <w:b/>
        </w:rPr>
        <w:t>stycznia tego roku</w:t>
      </w:r>
      <w:r w:rsidRPr="00B671C3">
        <w:rPr>
          <w:b/>
        </w:rPr>
        <w:t xml:space="preserve"> konieczność zgłaszania i rejestrowania umów o dzieło w ZUS-ie dopro</w:t>
      </w:r>
      <w:r>
        <w:rPr>
          <w:b/>
        </w:rPr>
        <w:t>wadziła do tego, że w pierwszym tygodniu b</w:t>
      </w:r>
      <w:r w:rsidRPr="00B671C3">
        <w:rPr>
          <w:b/>
        </w:rPr>
        <w:t xml:space="preserve">.r. zgłoszono </w:t>
      </w:r>
      <w:r>
        <w:rPr>
          <w:b/>
        </w:rPr>
        <w:t xml:space="preserve">zaledwie </w:t>
      </w:r>
      <w:r w:rsidRPr="00B671C3">
        <w:rPr>
          <w:b/>
        </w:rPr>
        <w:t>15% takich umów</w:t>
      </w:r>
      <w:r w:rsidR="0040318F">
        <w:rPr>
          <w:b/>
        </w:rPr>
        <w:t>,</w:t>
      </w:r>
      <w:r w:rsidRPr="00B671C3">
        <w:rPr>
          <w:b/>
        </w:rPr>
        <w:t xml:space="preserve"> w porównaniu z analogicznym okresem w 2020 r.</w:t>
      </w:r>
      <w:r>
        <w:rPr>
          <w:b/>
        </w:rPr>
        <w:t xml:space="preserve"> W całym styczniu </w:t>
      </w:r>
      <w:r w:rsidR="0040318F">
        <w:rPr>
          <w:b/>
        </w:rPr>
        <w:t xml:space="preserve">2021 r. </w:t>
      </w:r>
      <w:r>
        <w:rPr>
          <w:b/>
        </w:rPr>
        <w:t>spadek był na poziomie</w:t>
      </w:r>
      <w:r w:rsidR="002B1B86">
        <w:rPr>
          <w:b/>
        </w:rPr>
        <w:t xml:space="preserve"> blisko</w:t>
      </w:r>
      <w:bookmarkStart w:id="0" w:name="_GoBack"/>
      <w:bookmarkEnd w:id="0"/>
      <w:r>
        <w:rPr>
          <w:b/>
        </w:rPr>
        <w:t xml:space="preserve"> 30%.</w:t>
      </w:r>
      <w:r w:rsidRPr="00B671C3">
        <w:rPr>
          <w:b/>
        </w:rPr>
        <w:t xml:space="preserve"> </w:t>
      </w:r>
      <w:r w:rsidRPr="00D130CE">
        <w:rPr>
          <w:b/>
        </w:rPr>
        <w:t xml:space="preserve">Czy </w:t>
      </w:r>
      <w:r w:rsidR="0055292E">
        <w:rPr>
          <w:b/>
        </w:rPr>
        <w:t xml:space="preserve">w praktyce </w:t>
      </w:r>
      <w:r w:rsidRPr="00D130CE">
        <w:rPr>
          <w:b/>
        </w:rPr>
        <w:t>u</w:t>
      </w:r>
      <w:r w:rsidR="003F7661">
        <w:rPr>
          <w:b/>
        </w:rPr>
        <w:t xml:space="preserve">mowy o dzieło zastępowane są </w:t>
      </w:r>
      <w:r w:rsidRPr="00D130CE">
        <w:rPr>
          <w:b/>
        </w:rPr>
        <w:t>tzw. rozliczanie</w:t>
      </w:r>
      <w:r w:rsidR="003F7661">
        <w:rPr>
          <w:b/>
        </w:rPr>
        <w:t>m</w:t>
      </w:r>
      <w:r w:rsidRPr="00D130CE">
        <w:rPr>
          <w:b/>
        </w:rPr>
        <w:t xml:space="preserve"> </w:t>
      </w:r>
      <w:r>
        <w:rPr>
          <w:b/>
        </w:rPr>
        <w:t xml:space="preserve">się </w:t>
      </w:r>
      <w:r w:rsidRPr="00D130CE">
        <w:rPr>
          <w:b/>
        </w:rPr>
        <w:t>"pod stołem"?</w:t>
      </w:r>
    </w:p>
    <w:p w14:paraId="6BE145FF" w14:textId="6DF13CE5" w:rsidR="00B1661E" w:rsidRPr="0054753A" w:rsidRDefault="004839CC" w:rsidP="008738D2">
      <w:pPr>
        <w:spacing w:before="240" w:after="240" w:line="360" w:lineRule="auto"/>
        <w:jc w:val="both"/>
        <w:rPr>
          <w:sz w:val="21"/>
          <w:szCs w:val="21"/>
        </w:rPr>
      </w:pPr>
      <w:r w:rsidRPr="0054753A">
        <w:rPr>
          <w:sz w:val="21"/>
          <w:szCs w:val="21"/>
        </w:rPr>
        <w:t>Od 1 stycznia tego rok</w:t>
      </w:r>
      <w:r w:rsidR="00175DB0" w:rsidRPr="0054753A">
        <w:rPr>
          <w:sz w:val="21"/>
          <w:szCs w:val="21"/>
        </w:rPr>
        <w:t xml:space="preserve">u weszły </w:t>
      </w:r>
      <w:r w:rsidR="004B128F" w:rsidRPr="0054753A">
        <w:rPr>
          <w:sz w:val="21"/>
          <w:szCs w:val="21"/>
        </w:rPr>
        <w:t xml:space="preserve">w życie </w:t>
      </w:r>
      <w:r w:rsidR="00175DB0" w:rsidRPr="0054753A">
        <w:rPr>
          <w:sz w:val="21"/>
          <w:szCs w:val="21"/>
        </w:rPr>
        <w:t xml:space="preserve">nowe przepisy obligujące Zakład Ubezpieczeń Społecznych do prowadzenia ewidencji umów o dzieło. Jednocześnie </w:t>
      </w:r>
      <w:r w:rsidR="00682A70" w:rsidRPr="0054753A">
        <w:rPr>
          <w:sz w:val="21"/>
          <w:szCs w:val="21"/>
        </w:rPr>
        <w:t xml:space="preserve">powyższe </w:t>
      </w:r>
      <w:r w:rsidR="00175DB0" w:rsidRPr="0054753A">
        <w:rPr>
          <w:sz w:val="21"/>
          <w:szCs w:val="21"/>
        </w:rPr>
        <w:t xml:space="preserve">regulacje </w:t>
      </w:r>
      <w:r w:rsidR="006C7349" w:rsidRPr="0054753A">
        <w:rPr>
          <w:sz w:val="21"/>
          <w:szCs w:val="21"/>
        </w:rPr>
        <w:t xml:space="preserve">nakładają na firmy i osoby fizyczne nowe </w:t>
      </w:r>
      <w:r w:rsidR="00BE0D22" w:rsidRPr="0054753A">
        <w:rPr>
          <w:sz w:val="21"/>
          <w:szCs w:val="21"/>
        </w:rPr>
        <w:t xml:space="preserve">rygorystyczne </w:t>
      </w:r>
      <w:r w:rsidR="006C7349" w:rsidRPr="0054753A">
        <w:rPr>
          <w:sz w:val="21"/>
          <w:szCs w:val="21"/>
        </w:rPr>
        <w:t xml:space="preserve">obowiązki. </w:t>
      </w:r>
      <w:r w:rsidR="00BE0D22" w:rsidRPr="0054753A">
        <w:rPr>
          <w:sz w:val="21"/>
          <w:szCs w:val="21"/>
        </w:rPr>
        <w:t>W</w:t>
      </w:r>
      <w:r w:rsidR="00BB608E">
        <w:rPr>
          <w:sz w:val="21"/>
          <w:szCs w:val="21"/>
        </w:rPr>
        <w:t xml:space="preserve"> ciągu zaledwie siedmiu </w:t>
      </w:r>
      <w:r w:rsidR="0062004B" w:rsidRPr="0054753A">
        <w:rPr>
          <w:sz w:val="21"/>
          <w:szCs w:val="21"/>
        </w:rPr>
        <w:t>dni od zawarcia</w:t>
      </w:r>
      <w:r w:rsidR="00BE0D22" w:rsidRPr="0054753A">
        <w:rPr>
          <w:sz w:val="21"/>
          <w:szCs w:val="21"/>
        </w:rPr>
        <w:t xml:space="preserve"> umowy </w:t>
      </w:r>
      <w:r w:rsidR="0062004B" w:rsidRPr="0054753A">
        <w:rPr>
          <w:sz w:val="21"/>
          <w:szCs w:val="21"/>
        </w:rPr>
        <w:t>o dzieło</w:t>
      </w:r>
      <w:r w:rsidR="001776AD">
        <w:rPr>
          <w:sz w:val="21"/>
          <w:szCs w:val="21"/>
        </w:rPr>
        <w:t>,</w:t>
      </w:r>
      <w:r w:rsidR="00502E34" w:rsidRPr="0054753A">
        <w:rPr>
          <w:sz w:val="21"/>
          <w:szCs w:val="21"/>
        </w:rPr>
        <w:t xml:space="preserve"> </w:t>
      </w:r>
      <w:r w:rsidR="00BE0D22" w:rsidRPr="0054753A">
        <w:rPr>
          <w:sz w:val="21"/>
          <w:szCs w:val="21"/>
        </w:rPr>
        <w:t xml:space="preserve">należy ją zgłosić </w:t>
      </w:r>
      <w:r w:rsidR="006C7349" w:rsidRPr="0054753A">
        <w:rPr>
          <w:sz w:val="21"/>
          <w:szCs w:val="21"/>
        </w:rPr>
        <w:t>na specjalnym formularzu RUD</w:t>
      </w:r>
      <w:r w:rsidR="00502E34" w:rsidRPr="0054753A">
        <w:rPr>
          <w:sz w:val="21"/>
          <w:szCs w:val="21"/>
        </w:rPr>
        <w:t xml:space="preserve"> do ZUS-u</w:t>
      </w:r>
      <w:r w:rsidR="0062004B" w:rsidRPr="0054753A">
        <w:rPr>
          <w:sz w:val="21"/>
          <w:szCs w:val="21"/>
        </w:rPr>
        <w:t xml:space="preserve">. </w:t>
      </w:r>
      <w:r w:rsidR="001A1BE7" w:rsidRPr="0054753A">
        <w:rPr>
          <w:sz w:val="21"/>
          <w:szCs w:val="21"/>
        </w:rPr>
        <w:t xml:space="preserve">W przypadku braku zgłoszenia lub spóźnienia, można spodziewać się kary </w:t>
      </w:r>
      <w:r w:rsidR="001776AD">
        <w:rPr>
          <w:sz w:val="21"/>
          <w:szCs w:val="21"/>
        </w:rPr>
        <w:t>sięgającej kwoty</w:t>
      </w:r>
      <w:r w:rsidR="001A1BE7" w:rsidRPr="0054753A">
        <w:rPr>
          <w:sz w:val="21"/>
          <w:szCs w:val="21"/>
        </w:rPr>
        <w:t xml:space="preserve"> 5</w:t>
      </w:r>
      <w:r w:rsidR="00FA148C">
        <w:rPr>
          <w:sz w:val="21"/>
          <w:szCs w:val="21"/>
        </w:rPr>
        <w:t> 000,00</w:t>
      </w:r>
      <w:r w:rsidR="001A1BE7" w:rsidRPr="0054753A">
        <w:rPr>
          <w:sz w:val="21"/>
          <w:szCs w:val="21"/>
        </w:rPr>
        <w:t xml:space="preserve"> złotych. </w:t>
      </w:r>
    </w:p>
    <w:p w14:paraId="3C473987" w14:textId="77777777" w:rsidR="00386545" w:rsidRPr="0054753A" w:rsidRDefault="00386545" w:rsidP="00386545">
      <w:pPr>
        <w:spacing w:before="240" w:after="240" w:line="360" w:lineRule="auto"/>
        <w:jc w:val="both"/>
        <w:rPr>
          <w:b/>
          <w:sz w:val="21"/>
          <w:szCs w:val="21"/>
        </w:rPr>
      </w:pPr>
      <w:r w:rsidRPr="0054753A">
        <w:rPr>
          <w:b/>
          <w:sz w:val="21"/>
          <w:szCs w:val="21"/>
        </w:rPr>
        <w:t>Utrudnienia dla małych i średnich firm</w:t>
      </w:r>
    </w:p>
    <w:p w14:paraId="1376CD7B" w14:textId="52FC7E6B" w:rsidR="000762DD" w:rsidRPr="0054753A" w:rsidRDefault="00A73D8F" w:rsidP="000762DD">
      <w:pPr>
        <w:spacing w:before="240" w:after="240" w:line="360" w:lineRule="auto"/>
        <w:jc w:val="both"/>
        <w:rPr>
          <w:sz w:val="21"/>
          <w:szCs w:val="21"/>
        </w:rPr>
      </w:pPr>
      <w:r w:rsidRPr="0054753A">
        <w:rPr>
          <w:sz w:val="21"/>
          <w:szCs w:val="21"/>
        </w:rPr>
        <w:t>Obowiązek rejestrowania</w:t>
      </w:r>
      <w:r w:rsidR="00AE0743" w:rsidRPr="0054753A">
        <w:rPr>
          <w:sz w:val="21"/>
          <w:szCs w:val="21"/>
        </w:rPr>
        <w:t xml:space="preserve"> wszystkich</w:t>
      </w:r>
      <w:r w:rsidR="00AA483B" w:rsidRPr="0054753A">
        <w:rPr>
          <w:sz w:val="21"/>
          <w:szCs w:val="21"/>
        </w:rPr>
        <w:t xml:space="preserve"> umów o dzieło</w:t>
      </w:r>
      <w:r w:rsidR="00AE0743" w:rsidRPr="0054753A">
        <w:rPr>
          <w:sz w:val="21"/>
          <w:szCs w:val="21"/>
        </w:rPr>
        <w:t>, poza</w:t>
      </w:r>
      <w:r w:rsidR="00AF4EDB" w:rsidRPr="0054753A">
        <w:rPr>
          <w:sz w:val="21"/>
          <w:szCs w:val="21"/>
        </w:rPr>
        <w:t xml:space="preserve"> trzema </w:t>
      </w:r>
      <w:r w:rsidR="00914B44" w:rsidRPr="0054753A">
        <w:rPr>
          <w:sz w:val="21"/>
          <w:szCs w:val="21"/>
        </w:rPr>
        <w:t>sporadycznie</w:t>
      </w:r>
      <w:r w:rsidR="009C6F73" w:rsidRPr="0054753A">
        <w:rPr>
          <w:sz w:val="21"/>
          <w:szCs w:val="21"/>
        </w:rPr>
        <w:t xml:space="preserve"> występującymi </w:t>
      </w:r>
      <w:r w:rsidR="00AE0743" w:rsidRPr="0054753A">
        <w:rPr>
          <w:sz w:val="21"/>
          <w:szCs w:val="21"/>
        </w:rPr>
        <w:t xml:space="preserve">wyjątkami, </w:t>
      </w:r>
      <w:r w:rsidRPr="0054753A">
        <w:rPr>
          <w:sz w:val="21"/>
          <w:szCs w:val="21"/>
        </w:rPr>
        <w:t>mają</w:t>
      </w:r>
      <w:r w:rsidR="000E0160" w:rsidRPr="0054753A">
        <w:rPr>
          <w:sz w:val="21"/>
          <w:szCs w:val="21"/>
        </w:rPr>
        <w:t xml:space="preserve"> </w:t>
      </w:r>
      <w:r w:rsidRPr="0054753A">
        <w:rPr>
          <w:sz w:val="21"/>
          <w:szCs w:val="21"/>
        </w:rPr>
        <w:t>zarówno pracodawcy</w:t>
      </w:r>
      <w:r w:rsidR="00AE0743" w:rsidRPr="0054753A">
        <w:rPr>
          <w:sz w:val="21"/>
          <w:szCs w:val="21"/>
        </w:rPr>
        <w:t xml:space="preserve">, jak i </w:t>
      </w:r>
      <w:r w:rsidR="000E0160" w:rsidRPr="0054753A">
        <w:rPr>
          <w:sz w:val="21"/>
          <w:szCs w:val="21"/>
        </w:rPr>
        <w:t xml:space="preserve">sami </w:t>
      </w:r>
      <w:r w:rsidR="00AE0743" w:rsidRPr="0054753A">
        <w:rPr>
          <w:sz w:val="21"/>
          <w:szCs w:val="21"/>
        </w:rPr>
        <w:t>wykonawcy</w:t>
      </w:r>
      <w:r w:rsidR="00A24541" w:rsidRPr="0054753A">
        <w:rPr>
          <w:sz w:val="21"/>
          <w:szCs w:val="21"/>
        </w:rPr>
        <w:t xml:space="preserve">. Także </w:t>
      </w:r>
      <w:r w:rsidR="0040016C" w:rsidRPr="0054753A">
        <w:rPr>
          <w:sz w:val="21"/>
          <w:szCs w:val="21"/>
        </w:rPr>
        <w:t>w przypadku, jeżeli</w:t>
      </w:r>
      <w:r w:rsidR="00A24541" w:rsidRPr="0054753A">
        <w:rPr>
          <w:sz w:val="21"/>
          <w:szCs w:val="21"/>
        </w:rPr>
        <w:t xml:space="preserve"> jest się osobą fizyczną</w:t>
      </w:r>
      <w:r w:rsidR="00AE0743" w:rsidRPr="0054753A">
        <w:rPr>
          <w:sz w:val="21"/>
          <w:szCs w:val="21"/>
        </w:rPr>
        <w:t xml:space="preserve"> </w:t>
      </w:r>
      <w:r w:rsidR="000762DD" w:rsidRPr="0054753A">
        <w:rPr>
          <w:sz w:val="21"/>
          <w:szCs w:val="21"/>
        </w:rPr>
        <w:t xml:space="preserve">i </w:t>
      </w:r>
      <w:r w:rsidR="00AE0743" w:rsidRPr="0054753A">
        <w:rPr>
          <w:sz w:val="21"/>
          <w:szCs w:val="21"/>
        </w:rPr>
        <w:t xml:space="preserve">nie jest się </w:t>
      </w:r>
      <w:r w:rsidR="00A24541" w:rsidRPr="0054753A">
        <w:rPr>
          <w:sz w:val="21"/>
          <w:szCs w:val="21"/>
        </w:rPr>
        <w:t>zarejestrowanym w ZUS-ie jako płatnik składek</w:t>
      </w:r>
      <w:r w:rsidR="009C6F73" w:rsidRPr="0054753A">
        <w:rPr>
          <w:sz w:val="21"/>
          <w:szCs w:val="21"/>
        </w:rPr>
        <w:t>, należy zarejestrować umowę o dzieło</w:t>
      </w:r>
      <w:r w:rsidR="00AE0743" w:rsidRPr="0054753A">
        <w:rPr>
          <w:sz w:val="21"/>
          <w:szCs w:val="21"/>
        </w:rPr>
        <w:t>.</w:t>
      </w:r>
      <w:r w:rsidR="00A24541" w:rsidRPr="0054753A">
        <w:rPr>
          <w:sz w:val="21"/>
          <w:szCs w:val="21"/>
        </w:rPr>
        <w:t xml:space="preserve"> </w:t>
      </w:r>
      <w:r w:rsidR="0035519F" w:rsidRPr="0054753A">
        <w:rPr>
          <w:sz w:val="21"/>
          <w:szCs w:val="21"/>
        </w:rPr>
        <w:t xml:space="preserve">Dodatkowo, sporo problemów </w:t>
      </w:r>
      <w:r w:rsidR="00513A54" w:rsidRPr="0054753A">
        <w:rPr>
          <w:sz w:val="21"/>
          <w:szCs w:val="21"/>
        </w:rPr>
        <w:t xml:space="preserve">dla firm generuje brak jasnej i </w:t>
      </w:r>
      <w:r w:rsidR="0006053A">
        <w:rPr>
          <w:sz w:val="21"/>
          <w:szCs w:val="21"/>
        </w:rPr>
        <w:t xml:space="preserve">w sposób klarowny wyjaśnionej </w:t>
      </w:r>
      <w:r w:rsidR="00513A54" w:rsidRPr="0054753A">
        <w:rPr>
          <w:sz w:val="21"/>
          <w:szCs w:val="21"/>
        </w:rPr>
        <w:t>różnicy po</w:t>
      </w:r>
      <w:r w:rsidR="00C63B8A" w:rsidRPr="0054753A">
        <w:rPr>
          <w:sz w:val="21"/>
          <w:szCs w:val="21"/>
        </w:rPr>
        <w:t>między umową o dzieło i oskładkowaną umową zlecenia</w:t>
      </w:r>
      <w:r w:rsidR="005E45BE" w:rsidRPr="0054753A">
        <w:rPr>
          <w:sz w:val="21"/>
          <w:szCs w:val="21"/>
        </w:rPr>
        <w:t xml:space="preserve">. Przepisy, w tej materii, </w:t>
      </w:r>
      <w:r w:rsidR="00C63B8A" w:rsidRPr="0054753A">
        <w:rPr>
          <w:sz w:val="21"/>
          <w:szCs w:val="21"/>
        </w:rPr>
        <w:t>są tak mało precyzyjne, że w niektórych wypadkach definiuje je dopiero istniejące orzecznictwo sądowe.</w:t>
      </w:r>
      <w:r w:rsidR="000762DD" w:rsidRPr="0054753A">
        <w:rPr>
          <w:sz w:val="21"/>
          <w:szCs w:val="21"/>
        </w:rPr>
        <w:t xml:space="preserve"> </w:t>
      </w:r>
      <w:r w:rsidR="00C61006" w:rsidRPr="0054753A">
        <w:rPr>
          <w:sz w:val="21"/>
          <w:szCs w:val="21"/>
        </w:rPr>
        <w:t>Po</w:t>
      </w:r>
      <w:r w:rsidR="009C4854" w:rsidRPr="0054753A">
        <w:rPr>
          <w:sz w:val="21"/>
          <w:szCs w:val="21"/>
        </w:rPr>
        <w:t>wszechnie znane są też przypadki</w:t>
      </w:r>
      <w:r w:rsidR="00C61006" w:rsidRPr="0054753A">
        <w:rPr>
          <w:sz w:val="21"/>
          <w:szCs w:val="21"/>
        </w:rPr>
        <w:t xml:space="preserve"> kwestionowania umów o dzieło i naliczenia wstecz składek ZUS z tego tytułu. </w:t>
      </w:r>
      <w:r w:rsidR="000762DD" w:rsidRPr="0054753A">
        <w:rPr>
          <w:sz w:val="21"/>
          <w:szCs w:val="21"/>
        </w:rPr>
        <w:t>To wszystko</w:t>
      </w:r>
      <w:r w:rsidR="00570E0F">
        <w:rPr>
          <w:sz w:val="21"/>
          <w:szCs w:val="21"/>
        </w:rPr>
        <w:t xml:space="preserve"> powoduje</w:t>
      </w:r>
      <w:r w:rsidR="000762DD" w:rsidRPr="0054753A">
        <w:rPr>
          <w:sz w:val="21"/>
          <w:szCs w:val="21"/>
        </w:rPr>
        <w:t xml:space="preserve"> zarówno dodatkowe koszty, </w:t>
      </w:r>
      <w:r w:rsidR="00AD4879">
        <w:rPr>
          <w:sz w:val="21"/>
          <w:szCs w:val="21"/>
        </w:rPr>
        <w:t xml:space="preserve">wprowadza niepotrzebne </w:t>
      </w:r>
      <w:r w:rsidR="00C61006" w:rsidRPr="0054753A">
        <w:rPr>
          <w:sz w:val="21"/>
          <w:szCs w:val="21"/>
        </w:rPr>
        <w:t>element</w:t>
      </w:r>
      <w:r w:rsidR="006C3C5F">
        <w:rPr>
          <w:sz w:val="21"/>
          <w:szCs w:val="21"/>
        </w:rPr>
        <w:t>y</w:t>
      </w:r>
      <w:r w:rsidR="00C61006" w:rsidRPr="0054753A">
        <w:rPr>
          <w:sz w:val="21"/>
          <w:szCs w:val="21"/>
        </w:rPr>
        <w:t xml:space="preserve"> ryzyka</w:t>
      </w:r>
      <w:r w:rsidR="009C4854" w:rsidRPr="0054753A">
        <w:rPr>
          <w:sz w:val="21"/>
          <w:szCs w:val="21"/>
        </w:rPr>
        <w:t xml:space="preserve"> </w:t>
      </w:r>
      <w:r w:rsidR="00EF4439">
        <w:rPr>
          <w:sz w:val="21"/>
          <w:szCs w:val="21"/>
        </w:rPr>
        <w:t>biznesowego</w:t>
      </w:r>
      <w:r w:rsidR="00C61006" w:rsidRPr="0054753A">
        <w:rPr>
          <w:sz w:val="21"/>
          <w:szCs w:val="21"/>
        </w:rPr>
        <w:t xml:space="preserve">, </w:t>
      </w:r>
      <w:r w:rsidR="000762DD" w:rsidRPr="0054753A">
        <w:rPr>
          <w:sz w:val="21"/>
          <w:szCs w:val="21"/>
        </w:rPr>
        <w:t>jak i konsumuje czas</w:t>
      </w:r>
      <w:r w:rsidR="00AF4EDB" w:rsidRPr="0054753A">
        <w:rPr>
          <w:sz w:val="21"/>
          <w:szCs w:val="21"/>
        </w:rPr>
        <w:t xml:space="preserve"> przedsiębiorców</w:t>
      </w:r>
      <w:r w:rsidR="000762DD" w:rsidRPr="0054753A">
        <w:rPr>
          <w:sz w:val="21"/>
          <w:szCs w:val="21"/>
        </w:rPr>
        <w:t xml:space="preserve">. </w:t>
      </w:r>
    </w:p>
    <w:p w14:paraId="4FB5AE91" w14:textId="3D47769A" w:rsidR="00C63B8A" w:rsidRPr="0054753A" w:rsidRDefault="00B0733A" w:rsidP="008738D2">
      <w:pPr>
        <w:spacing w:before="240" w:after="240" w:line="360" w:lineRule="auto"/>
        <w:jc w:val="both"/>
        <w:rPr>
          <w:sz w:val="21"/>
          <w:szCs w:val="21"/>
        </w:rPr>
      </w:pPr>
      <w:r w:rsidRPr="0054753A">
        <w:rPr>
          <w:sz w:val="21"/>
          <w:szCs w:val="21"/>
        </w:rPr>
        <w:t>W efekcie,</w:t>
      </w:r>
      <w:r w:rsidR="00C63B8A" w:rsidRPr="0054753A">
        <w:rPr>
          <w:sz w:val="21"/>
          <w:szCs w:val="21"/>
        </w:rPr>
        <w:t xml:space="preserve"> właściciele małych i średnich firm, któr</w:t>
      </w:r>
      <w:r w:rsidRPr="0054753A">
        <w:rPr>
          <w:sz w:val="21"/>
          <w:szCs w:val="21"/>
        </w:rPr>
        <w:t xml:space="preserve">zy </w:t>
      </w:r>
      <w:r w:rsidR="00C63B8A" w:rsidRPr="0054753A">
        <w:rPr>
          <w:sz w:val="21"/>
          <w:szCs w:val="21"/>
        </w:rPr>
        <w:t>najczęściej k</w:t>
      </w:r>
      <w:r w:rsidR="00E76D62" w:rsidRPr="0054753A">
        <w:rPr>
          <w:sz w:val="21"/>
          <w:szCs w:val="21"/>
        </w:rPr>
        <w:t>orzystają z umów o dzieło</w:t>
      </w:r>
      <w:r w:rsidR="007451D3" w:rsidRPr="0054753A">
        <w:rPr>
          <w:sz w:val="21"/>
          <w:szCs w:val="21"/>
        </w:rPr>
        <w:t xml:space="preserve">, </w:t>
      </w:r>
      <w:r w:rsidR="00C63B8A" w:rsidRPr="0054753A">
        <w:rPr>
          <w:sz w:val="21"/>
          <w:szCs w:val="21"/>
        </w:rPr>
        <w:t xml:space="preserve">znaleźli się w kłopocie. </w:t>
      </w:r>
      <w:r w:rsidRPr="0054753A">
        <w:rPr>
          <w:sz w:val="21"/>
          <w:szCs w:val="21"/>
        </w:rPr>
        <w:t>Z jednej strony, n</w:t>
      </w:r>
      <w:r w:rsidR="00C63B8A" w:rsidRPr="0054753A">
        <w:rPr>
          <w:sz w:val="21"/>
          <w:szCs w:val="21"/>
        </w:rPr>
        <w:t xml:space="preserve">ie zawsze bowiem stać ich na </w:t>
      </w:r>
      <w:r w:rsidRPr="0054753A">
        <w:rPr>
          <w:sz w:val="21"/>
          <w:szCs w:val="21"/>
        </w:rPr>
        <w:t>stworzenie</w:t>
      </w:r>
      <w:r w:rsidR="00C63B8A" w:rsidRPr="0054753A">
        <w:rPr>
          <w:sz w:val="21"/>
          <w:szCs w:val="21"/>
        </w:rPr>
        <w:t xml:space="preserve"> </w:t>
      </w:r>
      <w:r w:rsidRPr="0054753A">
        <w:rPr>
          <w:sz w:val="21"/>
          <w:szCs w:val="21"/>
        </w:rPr>
        <w:t xml:space="preserve">dodatkowe miejsca pracy - etatu, zwłaszcza w dobie pandemii i lockdowndów. Z drugiej, </w:t>
      </w:r>
      <w:r w:rsidR="00C63B8A" w:rsidRPr="0054753A">
        <w:rPr>
          <w:sz w:val="21"/>
          <w:szCs w:val="21"/>
        </w:rPr>
        <w:t xml:space="preserve">nie zawsze mają </w:t>
      </w:r>
      <w:r w:rsidR="00F75A8B" w:rsidRPr="0054753A">
        <w:rPr>
          <w:sz w:val="21"/>
          <w:szCs w:val="21"/>
        </w:rPr>
        <w:t>aż tyle</w:t>
      </w:r>
      <w:r w:rsidR="00F71559" w:rsidRPr="0054753A">
        <w:rPr>
          <w:sz w:val="21"/>
          <w:szCs w:val="21"/>
        </w:rPr>
        <w:t xml:space="preserve"> zadań</w:t>
      </w:r>
      <w:r w:rsidR="00200C61" w:rsidRPr="0054753A">
        <w:rPr>
          <w:sz w:val="21"/>
          <w:szCs w:val="21"/>
        </w:rPr>
        <w:t xml:space="preserve"> dla freelancerów</w:t>
      </w:r>
      <w:r w:rsidR="00C63B8A" w:rsidRPr="0054753A">
        <w:rPr>
          <w:sz w:val="21"/>
          <w:szCs w:val="21"/>
        </w:rPr>
        <w:t xml:space="preserve">. </w:t>
      </w:r>
      <w:r w:rsidR="00F06FE4" w:rsidRPr="0054753A">
        <w:rPr>
          <w:sz w:val="21"/>
          <w:szCs w:val="21"/>
        </w:rPr>
        <w:t xml:space="preserve">Jednorazowa pomoc marketingowa, </w:t>
      </w:r>
      <w:r w:rsidR="00C63B8A" w:rsidRPr="0054753A">
        <w:rPr>
          <w:sz w:val="21"/>
          <w:szCs w:val="21"/>
        </w:rPr>
        <w:t>techniczna</w:t>
      </w:r>
      <w:r w:rsidR="00F90C96" w:rsidRPr="0054753A">
        <w:rPr>
          <w:sz w:val="21"/>
          <w:szCs w:val="21"/>
        </w:rPr>
        <w:t xml:space="preserve"> czy </w:t>
      </w:r>
      <w:r w:rsidR="001A0FA4" w:rsidRPr="0054753A">
        <w:rPr>
          <w:sz w:val="21"/>
          <w:szCs w:val="21"/>
        </w:rPr>
        <w:t xml:space="preserve">copywriterska </w:t>
      </w:r>
      <w:r w:rsidR="00C63B8A" w:rsidRPr="0054753A">
        <w:rPr>
          <w:sz w:val="21"/>
          <w:szCs w:val="21"/>
        </w:rPr>
        <w:t>rozliczane na umowę o dzieło to dla nich szansa na uzyskanie potrzebnych narzędzi – takich jak strona www, reklamy, treści dla odbiorców – bez dodatkowych kosztów.</w:t>
      </w:r>
    </w:p>
    <w:p w14:paraId="07F6C413" w14:textId="541FD6B6" w:rsidR="00386545" w:rsidRPr="0054753A" w:rsidRDefault="00386545" w:rsidP="00386545">
      <w:pPr>
        <w:spacing w:before="240" w:after="240" w:line="360" w:lineRule="auto"/>
        <w:jc w:val="both"/>
        <w:rPr>
          <w:sz w:val="21"/>
          <w:szCs w:val="21"/>
        </w:rPr>
      </w:pPr>
      <w:r w:rsidRPr="0054753A">
        <w:rPr>
          <w:sz w:val="21"/>
          <w:szCs w:val="21"/>
        </w:rPr>
        <w:t xml:space="preserve">- </w:t>
      </w:r>
      <w:r w:rsidRPr="0054753A">
        <w:rPr>
          <w:i/>
          <w:sz w:val="21"/>
          <w:szCs w:val="21"/>
        </w:rPr>
        <w:t xml:space="preserve">Rejestracja umów o dzieło </w:t>
      </w:r>
      <w:r w:rsidR="00DE4D0D">
        <w:rPr>
          <w:i/>
          <w:sz w:val="21"/>
          <w:szCs w:val="21"/>
        </w:rPr>
        <w:t xml:space="preserve">w ZUS-ie, zgodnie z nowymi przepisami, </w:t>
      </w:r>
      <w:r w:rsidRPr="0054753A">
        <w:rPr>
          <w:i/>
          <w:sz w:val="21"/>
          <w:szCs w:val="21"/>
        </w:rPr>
        <w:t>ani nie należy do łatwych, ani szybkich procesów. Na dowód powyższej tezy, można przytoczyć liczby. -</w:t>
      </w:r>
      <w:r w:rsidRPr="0054753A">
        <w:rPr>
          <w:sz w:val="21"/>
          <w:szCs w:val="21"/>
        </w:rPr>
        <w:t xml:space="preserve"> mówi Przemysław Głośny, prezes zarządu </w:t>
      </w:r>
      <w:r w:rsidRPr="0054753A">
        <w:rPr>
          <w:sz w:val="21"/>
          <w:szCs w:val="21"/>
        </w:rPr>
        <w:lastRenderedPageBreak/>
        <w:t xml:space="preserve">Useme.com. </w:t>
      </w:r>
      <w:r w:rsidRPr="0054753A">
        <w:rPr>
          <w:i/>
          <w:sz w:val="21"/>
          <w:szCs w:val="21"/>
        </w:rPr>
        <w:t xml:space="preserve">- W całym zeszłym roku było podpisanych i zrealizowanych w Polsce ponad 0,5 miliona umów o dzieło. Zatem średnia tygodniowa to blisko 10 tysięcy. W pierwszych ośmiu dniach 2021 r., kiedy już obowiązywały nowe przepisy, do ewidencji ZUS-u zostało zgłoszonych zaledwie </w:t>
      </w:r>
      <w:r w:rsidR="00CC652E">
        <w:rPr>
          <w:i/>
          <w:sz w:val="21"/>
          <w:szCs w:val="21"/>
        </w:rPr>
        <w:t xml:space="preserve">1,6 tysiąca, tj. </w:t>
      </w:r>
      <w:r w:rsidRPr="0054753A">
        <w:rPr>
          <w:i/>
          <w:sz w:val="21"/>
          <w:szCs w:val="21"/>
        </w:rPr>
        <w:t>15% umów</w:t>
      </w:r>
      <w:r w:rsidR="001F45BF" w:rsidRPr="0054753A">
        <w:rPr>
          <w:i/>
          <w:sz w:val="21"/>
          <w:szCs w:val="21"/>
        </w:rPr>
        <w:t xml:space="preserve">, </w:t>
      </w:r>
      <w:r w:rsidRPr="0054753A">
        <w:rPr>
          <w:i/>
          <w:sz w:val="21"/>
          <w:szCs w:val="21"/>
        </w:rPr>
        <w:t xml:space="preserve">w porównaniu do takiego samego okresu roku 2020. </w:t>
      </w:r>
      <w:r w:rsidR="00D900B9">
        <w:rPr>
          <w:i/>
          <w:sz w:val="21"/>
          <w:szCs w:val="21"/>
        </w:rPr>
        <w:t>Nieco lepiej wypadł cały styczeń b.</w:t>
      </w:r>
      <w:r w:rsidR="00611807">
        <w:rPr>
          <w:i/>
          <w:sz w:val="21"/>
          <w:szCs w:val="21"/>
        </w:rPr>
        <w:t>r., gdyż w ZUS-ie zarejestrowano</w:t>
      </w:r>
      <w:r w:rsidR="00D900B9">
        <w:rPr>
          <w:i/>
          <w:sz w:val="21"/>
          <w:szCs w:val="21"/>
        </w:rPr>
        <w:t xml:space="preserve"> 30 tysięcy umów, jednak w dalszym ciągu jest to tylko 71% </w:t>
      </w:r>
      <w:r w:rsidR="009220D1">
        <w:rPr>
          <w:i/>
          <w:sz w:val="21"/>
          <w:szCs w:val="21"/>
        </w:rPr>
        <w:t>umów</w:t>
      </w:r>
      <w:r w:rsidR="00D900B9">
        <w:rPr>
          <w:i/>
          <w:sz w:val="21"/>
          <w:szCs w:val="21"/>
        </w:rPr>
        <w:t xml:space="preserve"> </w:t>
      </w:r>
      <w:r w:rsidR="002D6D30">
        <w:rPr>
          <w:i/>
          <w:sz w:val="21"/>
          <w:szCs w:val="21"/>
        </w:rPr>
        <w:t xml:space="preserve">zgłoszonych w </w:t>
      </w:r>
      <w:r w:rsidR="00D900B9">
        <w:rPr>
          <w:i/>
          <w:sz w:val="21"/>
          <w:szCs w:val="21"/>
        </w:rPr>
        <w:t>2020 r.</w:t>
      </w:r>
      <w:r w:rsidRPr="0054753A">
        <w:rPr>
          <w:i/>
          <w:sz w:val="21"/>
          <w:szCs w:val="21"/>
        </w:rPr>
        <w:t xml:space="preserve">– </w:t>
      </w:r>
      <w:r w:rsidR="00D27656">
        <w:rPr>
          <w:sz w:val="21"/>
          <w:szCs w:val="21"/>
        </w:rPr>
        <w:t xml:space="preserve">podsumowuje </w:t>
      </w:r>
      <w:r w:rsidRPr="0054753A">
        <w:rPr>
          <w:sz w:val="21"/>
          <w:szCs w:val="21"/>
        </w:rPr>
        <w:t xml:space="preserve">Głośny z Useme.com. </w:t>
      </w:r>
      <w:r w:rsidRPr="0054753A">
        <w:rPr>
          <w:i/>
          <w:sz w:val="21"/>
          <w:szCs w:val="21"/>
        </w:rPr>
        <w:t xml:space="preserve">  </w:t>
      </w:r>
    </w:p>
    <w:p w14:paraId="20CCC6C0" w14:textId="7E56C524" w:rsidR="00F47AB2" w:rsidRPr="0054753A" w:rsidRDefault="002B3967" w:rsidP="00F47AB2">
      <w:pPr>
        <w:spacing w:before="240" w:after="240" w:line="360" w:lineRule="auto"/>
        <w:jc w:val="both"/>
        <w:rPr>
          <w:b/>
          <w:sz w:val="21"/>
          <w:szCs w:val="21"/>
        </w:rPr>
      </w:pPr>
      <w:r w:rsidRPr="0054753A">
        <w:rPr>
          <w:b/>
          <w:sz w:val="21"/>
          <w:szCs w:val="21"/>
        </w:rPr>
        <w:t xml:space="preserve">Szara strefa </w:t>
      </w:r>
      <w:r w:rsidR="00A57D04" w:rsidRPr="0054753A">
        <w:rPr>
          <w:b/>
          <w:sz w:val="21"/>
          <w:szCs w:val="21"/>
        </w:rPr>
        <w:t xml:space="preserve">czy </w:t>
      </w:r>
      <w:r w:rsidR="00F47AB2" w:rsidRPr="0054753A">
        <w:rPr>
          <w:b/>
          <w:sz w:val="21"/>
          <w:szCs w:val="21"/>
        </w:rPr>
        <w:t>alternatyw</w:t>
      </w:r>
      <w:r w:rsidR="00A57D04" w:rsidRPr="0054753A">
        <w:rPr>
          <w:b/>
          <w:sz w:val="21"/>
          <w:szCs w:val="21"/>
        </w:rPr>
        <w:t>a</w:t>
      </w:r>
      <w:r w:rsidR="00F47AB2" w:rsidRPr="0054753A">
        <w:rPr>
          <w:b/>
          <w:sz w:val="21"/>
          <w:szCs w:val="21"/>
        </w:rPr>
        <w:t>?</w:t>
      </w:r>
    </w:p>
    <w:p w14:paraId="6AF16FEA" w14:textId="77777777" w:rsidR="00986AB0" w:rsidRPr="0054753A" w:rsidRDefault="00C63B8A" w:rsidP="008738D2">
      <w:pPr>
        <w:spacing w:before="240" w:after="240" w:line="360" w:lineRule="auto"/>
        <w:jc w:val="both"/>
        <w:rPr>
          <w:sz w:val="21"/>
          <w:szCs w:val="21"/>
        </w:rPr>
      </w:pPr>
      <w:r w:rsidRPr="0054753A">
        <w:rPr>
          <w:sz w:val="21"/>
          <w:szCs w:val="21"/>
        </w:rPr>
        <w:t xml:space="preserve">Choć nowe przepisy nie zmieniają niczego w samych umowach o dzieło, </w:t>
      </w:r>
      <w:r w:rsidR="00986AB0" w:rsidRPr="0054753A">
        <w:rPr>
          <w:sz w:val="21"/>
          <w:szCs w:val="21"/>
        </w:rPr>
        <w:t>to</w:t>
      </w:r>
      <w:r w:rsidR="00A57D04" w:rsidRPr="0054753A">
        <w:rPr>
          <w:sz w:val="21"/>
          <w:szCs w:val="21"/>
        </w:rPr>
        <w:t xml:space="preserve"> </w:t>
      </w:r>
      <w:r w:rsidR="000E3ADB" w:rsidRPr="0054753A">
        <w:rPr>
          <w:sz w:val="21"/>
          <w:szCs w:val="21"/>
        </w:rPr>
        <w:t>wymóg</w:t>
      </w:r>
      <w:r w:rsidR="00A57D04" w:rsidRPr="0054753A">
        <w:rPr>
          <w:sz w:val="21"/>
          <w:szCs w:val="21"/>
        </w:rPr>
        <w:t xml:space="preserve"> z</w:t>
      </w:r>
      <w:r w:rsidR="000E3ADB" w:rsidRPr="0054753A">
        <w:rPr>
          <w:sz w:val="21"/>
          <w:szCs w:val="21"/>
        </w:rPr>
        <w:t xml:space="preserve">głaszania każdej </w:t>
      </w:r>
      <w:r w:rsidR="008A091C" w:rsidRPr="0054753A">
        <w:rPr>
          <w:sz w:val="21"/>
          <w:szCs w:val="21"/>
        </w:rPr>
        <w:t>takiej umowy</w:t>
      </w:r>
      <w:r w:rsidR="000E3ADB" w:rsidRPr="0054753A">
        <w:rPr>
          <w:sz w:val="21"/>
          <w:szCs w:val="21"/>
        </w:rPr>
        <w:t xml:space="preserve"> do ZUS-u spowodował</w:t>
      </w:r>
      <w:r w:rsidR="00232628" w:rsidRPr="0054753A">
        <w:rPr>
          <w:sz w:val="21"/>
          <w:szCs w:val="21"/>
        </w:rPr>
        <w:t xml:space="preserve"> drastyczny spadek zarejestrowanych umów. </w:t>
      </w:r>
      <w:r w:rsidR="008A091C" w:rsidRPr="0054753A">
        <w:rPr>
          <w:sz w:val="21"/>
          <w:szCs w:val="21"/>
        </w:rPr>
        <w:t xml:space="preserve">Czy to oznacza, że przedsiębiorcy zrezygnowali ze stosowania takiej formy rozliczania czy może przeszli do szarej strefy? </w:t>
      </w:r>
    </w:p>
    <w:p w14:paraId="4B5F5EBD" w14:textId="77777777" w:rsidR="00C63B8A" w:rsidRPr="0054753A" w:rsidRDefault="008A091C" w:rsidP="008738D2">
      <w:pPr>
        <w:spacing w:before="240" w:after="240" w:line="360" w:lineRule="auto"/>
        <w:jc w:val="both"/>
        <w:rPr>
          <w:sz w:val="21"/>
          <w:szCs w:val="21"/>
        </w:rPr>
      </w:pPr>
      <w:r w:rsidRPr="0054753A">
        <w:rPr>
          <w:sz w:val="21"/>
          <w:szCs w:val="21"/>
        </w:rPr>
        <w:t>Nie można wykluczyć żadnej z powyższych odpowiedzi. Jednak od</w:t>
      </w:r>
      <w:r w:rsidR="00C63B8A" w:rsidRPr="0054753A">
        <w:rPr>
          <w:sz w:val="21"/>
          <w:szCs w:val="21"/>
        </w:rPr>
        <w:t xml:space="preserve"> początku roku</w:t>
      </w:r>
      <w:r w:rsidR="008123DE" w:rsidRPr="0054753A">
        <w:rPr>
          <w:sz w:val="21"/>
          <w:szCs w:val="21"/>
        </w:rPr>
        <w:t>,</w:t>
      </w:r>
      <w:r w:rsidR="00C63B8A" w:rsidRPr="0054753A">
        <w:rPr>
          <w:sz w:val="21"/>
          <w:szCs w:val="21"/>
        </w:rPr>
        <w:t xml:space="preserve"> </w:t>
      </w:r>
      <w:r w:rsidR="008123DE" w:rsidRPr="0054753A">
        <w:rPr>
          <w:sz w:val="21"/>
          <w:szCs w:val="21"/>
        </w:rPr>
        <w:t xml:space="preserve">odnotowano </w:t>
      </w:r>
      <w:r w:rsidR="007E71AD" w:rsidRPr="0054753A">
        <w:rPr>
          <w:sz w:val="21"/>
          <w:szCs w:val="21"/>
        </w:rPr>
        <w:t xml:space="preserve">duży </w:t>
      </w:r>
      <w:r w:rsidR="00C63B8A" w:rsidRPr="0054753A">
        <w:rPr>
          <w:sz w:val="21"/>
          <w:szCs w:val="21"/>
        </w:rPr>
        <w:t>wzrost</w:t>
      </w:r>
      <w:r w:rsidR="00170EC5" w:rsidRPr="0054753A">
        <w:rPr>
          <w:sz w:val="21"/>
          <w:szCs w:val="21"/>
        </w:rPr>
        <w:t xml:space="preserve"> zainteresowania alternatywną formą rozliczenia</w:t>
      </w:r>
      <w:r w:rsidR="00C63B8A" w:rsidRPr="0054753A">
        <w:rPr>
          <w:sz w:val="21"/>
          <w:szCs w:val="21"/>
        </w:rPr>
        <w:t xml:space="preserve">. Dotyczy to zarówno zleceniodawców, jak i </w:t>
      </w:r>
      <w:r w:rsidR="008123DE" w:rsidRPr="0054753A">
        <w:rPr>
          <w:sz w:val="21"/>
          <w:szCs w:val="21"/>
        </w:rPr>
        <w:t>wykonawców</w:t>
      </w:r>
      <w:r w:rsidR="00C63B8A" w:rsidRPr="0054753A">
        <w:rPr>
          <w:sz w:val="21"/>
          <w:szCs w:val="21"/>
        </w:rPr>
        <w:t xml:space="preserve">, szczególnie z </w:t>
      </w:r>
      <w:r w:rsidR="007E71AD" w:rsidRPr="0054753A">
        <w:rPr>
          <w:sz w:val="21"/>
          <w:szCs w:val="21"/>
        </w:rPr>
        <w:t xml:space="preserve">sektora usług elektronicznych dla biznesu, </w:t>
      </w:r>
      <w:r w:rsidR="00C63B8A" w:rsidRPr="0054753A">
        <w:rPr>
          <w:sz w:val="21"/>
          <w:szCs w:val="21"/>
        </w:rPr>
        <w:t>takich jak</w:t>
      </w:r>
      <w:r w:rsidR="007E71AD" w:rsidRPr="0054753A">
        <w:rPr>
          <w:sz w:val="21"/>
          <w:szCs w:val="21"/>
        </w:rPr>
        <w:t xml:space="preserve">, programowanie, projektowanie grafiki, tworzenie treści czy </w:t>
      </w:r>
      <w:r w:rsidR="00C63B8A" w:rsidRPr="0054753A">
        <w:rPr>
          <w:sz w:val="21"/>
          <w:szCs w:val="21"/>
        </w:rPr>
        <w:t>tłumaczenia.</w:t>
      </w:r>
    </w:p>
    <w:p w14:paraId="24C266E2" w14:textId="3741EE15" w:rsidR="00C63B8A" w:rsidRPr="0054753A" w:rsidRDefault="00C63B8A" w:rsidP="008738D2">
      <w:pPr>
        <w:spacing w:before="240" w:after="240" w:line="360" w:lineRule="auto"/>
        <w:jc w:val="both"/>
        <w:rPr>
          <w:sz w:val="21"/>
          <w:szCs w:val="21"/>
        </w:rPr>
      </w:pPr>
      <w:r w:rsidRPr="0054753A">
        <w:rPr>
          <w:sz w:val="21"/>
          <w:szCs w:val="21"/>
        </w:rPr>
        <w:t xml:space="preserve">Dla przedsiębiorców </w:t>
      </w:r>
      <w:r w:rsidR="00135EDA" w:rsidRPr="0054753A">
        <w:rPr>
          <w:sz w:val="21"/>
          <w:szCs w:val="21"/>
        </w:rPr>
        <w:t>legalną możliwością rozliczenia</w:t>
      </w:r>
      <w:r w:rsidRPr="0054753A">
        <w:rPr>
          <w:sz w:val="21"/>
          <w:szCs w:val="21"/>
        </w:rPr>
        <w:t xml:space="preserve"> umów o dzieło jest przejście na rozliczenie B2B w oparciu o rachunki lub faktury VAT</w:t>
      </w:r>
      <w:r w:rsidR="00D40A2B" w:rsidRPr="0054753A">
        <w:rPr>
          <w:sz w:val="21"/>
          <w:szCs w:val="21"/>
        </w:rPr>
        <w:t xml:space="preserve">. </w:t>
      </w:r>
      <w:r w:rsidR="00135EDA" w:rsidRPr="0054753A">
        <w:rPr>
          <w:sz w:val="21"/>
          <w:szCs w:val="21"/>
        </w:rPr>
        <w:t>Jednak f</w:t>
      </w:r>
      <w:r w:rsidR="006A437C" w:rsidRPr="0054753A">
        <w:rPr>
          <w:sz w:val="21"/>
          <w:szCs w:val="21"/>
        </w:rPr>
        <w:t xml:space="preserve">reelancerzy, tj. </w:t>
      </w:r>
      <w:r w:rsidR="003F789A" w:rsidRPr="0054753A">
        <w:rPr>
          <w:sz w:val="21"/>
          <w:szCs w:val="21"/>
        </w:rPr>
        <w:t>w</w:t>
      </w:r>
      <w:r w:rsidR="007B1A8A" w:rsidRPr="0054753A">
        <w:rPr>
          <w:sz w:val="21"/>
          <w:szCs w:val="21"/>
        </w:rPr>
        <w:t>ykonawcy</w:t>
      </w:r>
      <w:r w:rsidR="003F789A" w:rsidRPr="0054753A">
        <w:rPr>
          <w:sz w:val="21"/>
          <w:szCs w:val="21"/>
        </w:rPr>
        <w:t>,</w:t>
      </w:r>
      <w:r w:rsidR="007B1A8A" w:rsidRPr="0054753A">
        <w:rPr>
          <w:sz w:val="21"/>
          <w:szCs w:val="21"/>
        </w:rPr>
        <w:t xml:space="preserve"> </w:t>
      </w:r>
      <w:r w:rsidR="005371C9" w:rsidRPr="0054753A">
        <w:rPr>
          <w:sz w:val="21"/>
          <w:szCs w:val="21"/>
        </w:rPr>
        <w:t xml:space="preserve">nie zawsze </w:t>
      </w:r>
      <w:r w:rsidRPr="0054753A">
        <w:rPr>
          <w:sz w:val="21"/>
          <w:szCs w:val="21"/>
        </w:rPr>
        <w:t xml:space="preserve">chętnie zakładają własne firmy, bo dla nich </w:t>
      </w:r>
      <w:r w:rsidR="007B1A8A" w:rsidRPr="0054753A">
        <w:rPr>
          <w:sz w:val="21"/>
          <w:szCs w:val="21"/>
        </w:rPr>
        <w:t>tego typu prace stanowią</w:t>
      </w:r>
      <w:r w:rsidR="00411816" w:rsidRPr="0054753A">
        <w:rPr>
          <w:sz w:val="21"/>
          <w:szCs w:val="21"/>
        </w:rPr>
        <w:t xml:space="preserve"> najczęściej</w:t>
      </w:r>
      <w:r w:rsidR="007B1A8A" w:rsidRPr="0054753A">
        <w:rPr>
          <w:sz w:val="21"/>
          <w:szCs w:val="21"/>
        </w:rPr>
        <w:t xml:space="preserve"> formę dorobienia</w:t>
      </w:r>
      <w:r w:rsidR="00411816" w:rsidRPr="0054753A">
        <w:rPr>
          <w:sz w:val="21"/>
          <w:szCs w:val="21"/>
        </w:rPr>
        <w:t xml:space="preserve"> po godzinach do etatu</w:t>
      </w:r>
      <w:r w:rsidR="007B1A8A" w:rsidRPr="0054753A">
        <w:rPr>
          <w:sz w:val="21"/>
          <w:szCs w:val="21"/>
        </w:rPr>
        <w:t>, a prowadzenie firmy jest po prostu zbyt drogie</w:t>
      </w:r>
      <w:r w:rsidRPr="0054753A">
        <w:rPr>
          <w:sz w:val="21"/>
          <w:szCs w:val="21"/>
        </w:rPr>
        <w:t>.</w:t>
      </w:r>
      <w:r w:rsidR="007B1A8A" w:rsidRPr="0054753A">
        <w:rPr>
          <w:sz w:val="21"/>
          <w:szCs w:val="21"/>
        </w:rPr>
        <w:t xml:space="preserve"> </w:t>
      </w:r>
      <w:r w:rsidR="005371C9" w:rsidRPr="0054753A">
        <w:rPr>
          <w:sz w:val="21"/>
          <w:szCs w:val="21"/>
        </w:rPr>
        <w:t xml:space="preserve">Ponadto Polacy, obserwując kłopoty wielu firm w okresie pandemii, nie są skłonni tak chętnie jak kiedyś zakładać </w:t>
      </w:r>
      <w:r w:rsidR="00C05E85" w:rsidRPr="0054753A">
        <w:rPr>
          <w:sz w:val="21"/>
          <w:szCs w:val="21"/>
        </w:rPr>
        <w:t>działalności gospodarcze</w:t>
      </w:r>
      <w:r w:rsidR="005371C9" w:rsidRPr="0054753A">
        <w:rPr>
          <w:sz w:val="21"/>
          <w:szCs w:val="21"/>
        </w:rPr>
        <w:t xml:space="preserve">. </w:t>
      </w:r>
    </w:p>
    <w:p w14:paraId="50F1A6FF" w14:textId="77777777" w:rsidR="00D40A2B" w:rsidRPr="0054753A" w:rsidRDefault="00D40A2B" w:rsidP="00D40A2B">
      <w:pPr>
        <w:spacing w:before="240" w:after="240" w:line="360" w:lineRule="auto"/>
        <w:jc w:val="both"/>
        <w:rPr>
          <w:sz w:val="21"/>
          <w:szCs w:val="21"/>
        </w:rPr>
      </w:pPr>
      <w:r w:rsidRPr="0054753A">
        <w:rPr>
          <w:sz w:val="21"/>
          <w:szCs w:val="21"/>
        </w:rPr>
        <w:t xml:space="preserve">– </w:t>
      </w:r>
      <w:r w:rsidRPr="0054753A">
        <w:rPr>
          <w:i/>
          <w:sz w:val="21"/>
          <w:szCs w:val="21"/>
        </w:rPr>
        <w:t>Kiedy w grę wchodzi realna obawa o błędne zaklasyfikowanie umowy i związane z tym konsekwencje, bezpieczniej jest rozliczać się na podstawie faktur. Również tych wystawianych przez profesjonalne portale pracy zdalnej w imieniu freelancerów, którzy nie mają własnej firmy, ale wykonują usługi dla biznesu</w:t>
      </w:r>
      <w:r w:rsidRPr="0054753A">
        <w:rPr>
          <w:sz w:val="21"/>
          <w:szCs w:val="21"/>
        </w:rPr>
        <w:t xml:space="preserve"> – tłumaczy Przemysław Głośny, prezes Useme.com, największej w Europie Centralnej i Wschodniej platformy dla legalnego rozliczania prac zdalnych. – </w:t>
      </w:r>
      <w:r w:rsidRPr="0054753A">
        <w:rPr>
          <w:i/>
          <w:sz w:val="21"/>
          <w:szCs w:val="21"/>
        </w:rPr>
        <w:t xml:space="preserve">Dlatego właśnie w Useme stosujemy rozwiązania, które zabezpieczają </w:t>
      </w:r>
      <w:r w:rsidR="006B6EDA" w:rsidRPr="0054753A">
        <w:rPr>
          <w:i/>
          <w:sz w:val="21"/>
          <w:szCs w:val="21"/>
        </w:rPr>
        <w:t>obydwie</w:t>
      </w:r>
      <w:r w:rsidRPr="0054753A">
        <w:rPr>
          <w:i/>
          <w:sz w:val="21"/>
          <w:szCs w:val="21"/>
        </w:rPr>
        <w:t xml:space="preserve"> strony. Zleceniodawca, przyjmując fakturę, nie ponosi </w:t>
      </w:r>
      <w:r w:rsidR="00FD66C1" w:rsidRPr="0054753A">
        <w:rPr>
          <w:i/>
          <w:sz w:val="21"/>
          <w:szCs w:val="21"/>
        </w:rPr>
        <w:t>odpowiedzialności przed ZUS. S</w:t>
      </w:r>
      <w:r w:rsidRPr="0054753A">
        <w:rPr>
          <w:i/>
          <w:sz w:val="21"/>
          <w:szCs w:val="21"/>
        </w:rPr>
        <w:t>erwis</w:t>
      </w:r>
      <w:r w:rsidR="00F72DFB" w:rsidRPr="0054753A">
        <w:rPr>
          <w:i/>
          <w:sz w:val="21"/>
          <w:szCs w:val="21"/>
        </w:rPr>
        <w:t>,</w:t>
      </w:r>
      <w:r w:rsidRPr="0054753A">
        <w:rPr>
          <w:i/>
          <w:sz w:val="21"/>
          <w:szCs w:val="21"/>
        </w:rPr>
        <w:t xml:space="preserve"> z kolei ma określone wymagania, na podstawie których przyjmuje prace do </w:t>
      </w:r>
      <w:r w:rsidR="00F72DFB" w:rsidRPr="0054753A">
        <w:rPr>
          <w:i/>
          <w:sz w:val="21"/>
          <w:szCs w:val="21"/>
        </w:rPr>
        <w:t xml:space="preserve">legalnego </w:t>
      </w:r>
      <w:r w:rsidRPr="0054753A">
        <w:rPr>
          <w:i/>
          <w:sz w:val="21"/>
          <w:szCs w:val="21"/>
        </w:rPr>
        <w:t>rozliczenia</w:t>
      </w:r>
      <w:r w:rsidR="005D0A7B" w:rsidRPr="0054753A">
        <w:rPr>
          <w:i/>
          <w:sz w:val="21"/>
          <w:szCs w:val="21"/>
        </w:rPr>
        <w:t xml:space="preserve"> umowy o dzieło</w:t>
      </w:r>
      <w:r w:rsidRPr="0054753A">
        <w:rPr>
          <w:i/>
          <w:sz w:val="21"/>
          <w:szCs w:val="21"/>
        </w:rPr>
        <w:t xml:space="preserve">. Pozwala to uniknąć pomyłki przy błędnym zaklasyfikowaniu umowy i związanych z tym konsekwencji. – </w:t>
      </w:r>
      <w:r w:rsidRPr="0054753A">
        <w:rPr>
          <w:sz w:val="21"/>
          <w:szCs w:val="21"/>
        </w:rPr>
        <w:t>dodaje Głośny z Useme.com.</w:t>
      </w:r>
    </w:p>
    <w:p w14:paraId="0FC8815A" w14:textId="1DCDD871" w:rsidR="00B10B3A" w:rsidRDefault="001D5BC2" w:rsidP="0090026C">
      <w:pPr>
        <w:spacing w:after="0"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Useme w </w:t>
      </w:r>
      <w:r w:rsidR="00AF4D63">
        <w:rPr>
          <w:sz w:val="21"/>
          <w:szCs w:val="21"/>
        </w:rPr>
        <w:t>pierwszym miesiącu</w:t>
      </w:r>
      <w:r>
        <w:rPr>
          <w:sz w:val="21"/>
          <w:szCs w:val="21"/>
        </w:rPr>
        <w:t xml:space="preserve"> </w:t>
      </w:r>
      <w:r w:rsidR="00B10B3A" w:rsidRPr="00B10B3A">
        <w:rPr>
          <w:sz w:val="21"/>
          <w:szCs w:val="21"/>
        </w:rPr>
        <w:t>2021 roku odnotowało duży wzrost zainteresowania</w:t>
      </w:r>
      <w:r w:rsidR="004908DB">
        <w:rPr>
          <w:sz w:val="21"/>
          <w:szCs w:val="21"/>
        </w:rPr>
        <w:t xml:space="preserve"> swoimi usługami</w:t>
      </w:r>
      <w:r w:rsidR="00B10B3A" w:rsidRPr="00B10B3A">
        <w:rPr>
          <w:sz w:val="21"/>
          <w:szCs w:val="21"/>
        </w:rPr>
        <w:t xml:space="preserve">, </w:t>
      </w:r>
      <w:r w:rsidR="004908DB">
        <w:rPr>
          <w:sz w:val="21"/>
          <w:szCs w:val="21"/>
        </w:rPr>
        <w:t xml:space="preserve">zarówno </w:t>
      </w:r>
      <w:r w:rsidR="00AF4D63">
        <w:rPr>
          <w:sz w:val="21"/>
          <w:szCs w:val="21"/>
        </w:rPr>
        <w:t xml:space="preserve">w obszarze </w:t>
      </w:r>
      <w:r w:rsidR="00B10B3A" w:rsidRPr="00B10B3A">
        <w:rPr>
          <w:sz w:val="21"/>
          <w:szCs w:val="21"/>
        </w:rPr>
        <w:t>zapytań</w:t>
      </w:r>
      <w:r w:rsidR="004908DB">
        <w:rPr>
          <w:sz w:val="21"/>
          <w:szCs w:val="21"/>
        </w:rPr>
        <w:t xml:space="preserve">, jak i </w:t>
      </w:r>
      <w:r w:rsidR="00AF4D63">
        <w:rPr>
          <w:sz w:val="21"/>
          <w:szCs w:val="21"/>
        </w:rPr>
        <w:t xml:space="preserve">zdecydowanie wyższej liczby </w:t>
      </w:r>
      <w:r w:rsidR="004908DB">
        <w:rPr>
          <w:sz w:val="21"/>
          <w:szCs w:val="21"/>
        </w:rPr>
        <w:t>rozliczonych</w:t>
      </w:r>
      <w:r w:rsidR="00B10B3A" w:rsidRPr="00B10B3A">
        <w:rPr>
          <w:sz w:val="21"/>
          <w:szCs w:val="21"/>
        </w:rPr>
        <w:t xml:space="preserve"> umów w </w:t>
      </w:r>
      <w:r w:rsidR="004908DB">
        <w:rPr>
          <w:sz w:val="21"/>
          <w:szCs w:val="21"/>
        </w:rPr>
        <w:t>tym okresie</w:t>
      </w:r>
      <w:r w:rsidR="000E6268">
        <w:rPr>
          <w:sz w:val="21"/>
          <w:szCs w:val="21"/>
        </w:rPr>
        <w:t xml:space="preserve">. Z danych historycznych wynika, że </w:t>
      </w:r>
      <w:r w:rsidR="00AF4D63">
        <w:rPr>
          <w:sz w:val="21"/>
          <w:szCs w:val="21"/>
        </w:rPr>
        <w:t xml:space="preserve">zwyczajowo styczeń </w:t>
      </w:r>
      <w:r w:rsidR="008D6256">
        <w:rPr>
          <w:sz w:val="21"/>
          <w:szCs w:val="21"/>
        </w:rPr>
        <w:t>nie zaliczał się do miesięcy wzrostowych</w:t>
      </w:r>
      <w:r w:rsidR="000E0461">
        <w:rPr>
          <w:sz w:val="21"/>
          <w:szCs w:val="21"/>
        </w:rPr>
        <w:t xml:space="preserve">, tylko </w:t>
      </w:r>
      <w:r w:rsidR="000E0461">
        <w:rPr>
          <w:sz w:val="21"/>
          <w:szCs w:val="21"/>
        </w:rPr>
        <w:lastRenderedPageBreak/>
        <w:t>zdecydowanie spokojnych okresów</w:t>
      </w:r>
      <w:r w:rsidR="00B10B3A" w:rsidRPr="00B10B3A">
        <w:rPr>
          <w:sz w:val="21"/>
          <w:szCs w:val="21"/>
        </w:rPr>
        <w:t xml:space="preserve">. </w:t>
      </w:r>
      <w:r w:rsidR="009D6678">
        <w:rPr>
          <w:sz w:val="21"/>
          <w:szCs w:val="21"/>
        </w:rPr>
        <w:t>Powyższe dane ilustrują fakt</w:t>
      </w:r>
      <w:r w:rsidR="00B10B3A" w:rsidRPr="00B10B3A">
        <w:rPr>
          <w:sz w:val="21"/>
          <w:szCs w:val="21"/>
        </w:rPr>
        <w:t>, że umowy o dzieło są potrzebne, ale zleceniodawcy obawiając się komplikacji związanych z ich rejestrowaniem lub błędnym zakwalifikowaniem charakteru prac, szukają alternatywnego sposobu na bezpieczne i legalne rozliczenie. Bez konieczności ucieczki do szarej strefy.</w:t>
      </w:r>
    </w:p>
    <w:p w14:paraId="7CBE0CE4" w14:textId="77777777" w:rsidR="000E6268" w:rsidRDefault="000E6268" w:rsidP="0090026C">
      <w:pPr>
        <w:spacing w:after="0" w:line="360" w:lineRule="auto"/>
        <w:jc w:val="both"/>
        <w:rPr>
          <w:sz w:val="21"/>
          <w:szCs w:val="21"/>
        </w:rPr>
      </w:pPr>
    </w:p>
    <w:p w14:paraId="059BE962" w14:textId="1A171411" w:rsidR="0090026C" w:rsidRDefault="0090026C" w:rsidP="0090026C">
      <w:pPr>
        <w:spacing w:after="0" w:line="360" w:lineRule="auto"/>
        <w:jc w:val="both"/>
        <w:rPr>
          <w:rFonts w:cs="TimesNewRomanPSMT"/>
        </w:rPr>
      </w:pPr>
      <w:r>
        <w:rPr>
          <w:rFonts w:cs="TimesNewRomanPSMT"/>
        </w:rPr>
        <w:t>***</w:t>
      </w:r>
    </w:p>
    <w:p w14:paraId="495512F1" w14:textId="77777777" w:rsidR="0090026C" w:rsidRPr="0090026C" w:rsidRDefault="0090026C" w:rsidP="0090026C">
      <w:pPr>
        <w:spacing w:after="0" w:line="360" w:lineRule="auto"/>
        <w:jc w:val="both"/>
        <w:rPr>
          <w:b/>
          <w:sz w:val="20"/>
        </w:rPr>
      </w:pPr>
      <w:r w:rsidRPr="0090026C">
        <w:rPr>
          <w:b/>
          <w:sz w:val="20"/>
        </w:rPr>
        <w:t xml:space="preserve">O Useme.eu </w:t>
      </w:r>
    </w:p>
    <w:p w14:paraId="5FC4862F" w14:textId="44D5E898" w:rsidR="0090026C" w:rsidRPr="0090026C" w:rsidRDefault="0090026C" w:rsidP="0090026C">
      <w:pPr>
        <w:spacing w:line="360" w:lineRule="auto"/>
        <w:jc w:val="both"/>
        <w:rPr>
          <w:sz w:val="20"/>
        </w:rPr>
      </w:pPr>
      <w:r w:rsidRPr="0090026C">
        <w:rPr>
          <w:rFonts w:cs="Cambria"/>
          <w:sz w:val="20"/>
        </w:rPr>
        <w:t>Use</w:t>
      </w:r>
      <w:r w:rsidRPr="0090026C">
        <w:rPr>
          <w:rFonts w:cs="Cambria"/>
          <w:bCs/>
          <w:sz w:val="20"/>
        </w:rPr>
        <w:t>me.com</w:t>
      </w:r>
      <w:r w:rsidRPr="0090026C">
        <w:rPr>
          <w:rFonts w:cs="Cambria"/>
          <w:b/>
          <w:bCs/>
          <w:sz w:val="20"/>
        </w:rPr>
        <w:t xml:space="preserve"> </w:t>
      </w:r>
      <w:r w:rsidRPr="0090026C">
        <w:rPr>
          <w:rFonts w:cs="Cambria"/>
          <w:sz w:val="20"/>
        </w:rPr>
        <w:t xml:space="preserve">to największa w Europie Centralnej i Wschodniej platforma pracy zdalnej oraz narzędzie do jej rozliczania. Portal jest obecnie najdynamiczniej rozwijającą się w Polsce e-usługą dla specjalistów z branży IT, mediów oraz grafiki i designu. Dotychczas zarejestrowało się na niej ponad 100 tys. użytkowników, w tym ponad 75 tys. freelancerów i 25 tys. firm - zleceniodawców. </w:t>
      </w:r>
    </w:p>
    <w:p w14:paraId="115CA2BA" w14:textId="77777777" w:rsidR="0090026C" w:rsidRDefault="0090026C" w:rsidP="0090026C">
      <w:pPr>
        <w:spacing w:after="0" w:line="360" w:lineRule="auto"/>
        <w:jc w:val="both"/>
      </w:pPr>
    </w:p>
    <w:p w14:paraId="453B0E2F" w14:textId="77777777" w:rsidR="0090026C" w:rsidRPr="0054753A" w:rsidRDefault="0090026C" w:rsidP="008738D2">
      <w:pPr>
        <w:spacing w:before="240" w:after="240" w:line="360" w:lineRule="auto"/>
        <w:jc w:val="both"/>
        <w:rPr>
          <w:sz w:val="21"/>
          <w:szCs w:val="21"/>
        </w:rPr>
      </w:pPr>
    </w:p>
    <w:p w14:paraId="5F020F40" w14:textId="77777777" w:rsidR="00C63B8A" w:rsidRPr="0054753A" w:rsidRDefault="00C63B8A" w:rsidP="008738D2">
      <w:pPr>
        <w:spacing w:before="240" w:after="240" w:line="360" w:lineRule="auto"/>
        <w:jc w:val="both"/>
        <w:rPr>
          <w:sz w:val="21"/>
          <w:szCs w:val="21"/>
        </w:rPr>
      </w:pPr>
    </w:p>
    <w:p w14:paraId="6D0FFD90" w14:textId="77777777" w:rsidR="004839CC" w:rsidRPr="0054753A" w:rsidRDefault="004839CC" w:rsidP="008738D2">
      <w:pPr>
        <w:spacing w:line="360" w:lineRule="auto"/>
        <w:rPr>
          <w:b/>
          <w:sz w:val="21"/>
          <w:szCs w:val="21"/>
        </w:rPr>
      </w:pPr>
    </w:p>
    <w:sectPr w:rsidR="004839CC" w:rsidRPr="0054753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477E64" w14:textId="77777777" w:rsidR="006D294E" w:rsidRDefault="006D294E" w:rsidP="0090026C">
      <w:pPr>
        <w:spacing w:after="0" w:line="240" w:lineRule="auto"/>
      </w:pPr>
      <w:r>
        <w:separator/>
      </w:r>
    </w:p>
  </w:endnote>
  <w:endnote w:type="continuationSeparator" w:id="0">
    <w:p w14:paraId="333E6DBE" w14:textId="77777777" w:rsidR="006D294E" w:rsidRDefault="006D294E" w:rsidP="00900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99E89E" w14:textId="77777777" w:rsidR="006D294E" w:rsidRDefault="006D294E" w:rsidP="0090026C">
      <w:pPr>
        <w:spacing w:after="0" w:line="240" w:lineRule="auto"/>
      </w:pPr>
      <w:r>
        <w:separator/>
      </w:r>
    </w:p>
  </w:footnote>
  <w:footnote w:type="continuationSeparator" w:id="0">
    <w:p w14:paraId="3E531F85" w14:textId="77777777" w:rsidR="006D294E" w:rsidRDefault="006D294E" w:rsidP="00900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8E456F" w14:textId="4E0E3C27" w:rsidR="0090026C" w:rsidRDefault="0090026C" w:rsidP="0090026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32692D8" wp14:editId="49DC1773">
          <wp:extent cx="1473491" cy="73152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2673" cy="731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DDF"/>
    <w:rsid w:val="00002FFC"/>
    <w:rsid w:val="00012BC1"/>
    <w:rsid w:val="00017B6A"/>
    <w:rsid w:val="00031DAF"/>
    <w:rsid w:val="0006053A"/>
    <w:rsid w:val="0007391F"/>
    <w:rsid w:val="000762DD"/>
    <w:rsid w:val="0009278F"/>
    <w:rsid w:val="000A7F6B"/>
    <w:rsid w:val="000E0160"/>
    <w:rsid w:val="000E0461"/>
    <w:rsid w:val="000E3ADB"/>
    <w:rsid w:val="000E59FA"/>
    <w:rsid w:val="000E6268"/>
    <w:rsid w:val="000E7B61"/>
    <w:rsid w:val="00102A7C"/>
    <w:rsid w:val="0013561F"/>
    <w:rsid w:val="00135EDA"/>
    <w:rsid w:val="00170EC5"/>
    <w:rsid w:val="00175DB0"/>
    <w:rsid w:val="001776AD"/>
    <w:rsid w:val="001A0FA4"/>
    <w:rsid w:val="001A1BE7"/>
    <w:rsid w:val="001D5BC2"/>
    <w:rsid w:val="001D61D6"/>
    <w:rsid w:val="001E0ECF"/>
    <w:rsid w:val="001F45BF"/>
    <w:rsid w:val="00200C61"/>
    <w:rsid w:val="00232628"/>
    <w:rsid w:val="00240F85"/>
    <w:rsid w:val="00245015"/>
    <w:rsid w:val="00247E97"/>
    <w:rsid w:val="0027561A"/>
    <w:rsid w:val="002B1B86"/>
    <w:rsid w:val="002B3967"/>
    <w:rsid w:val="002D6D30"/>
    <w:rsid w:val="002E7DFA"/>
    <w:rsid w:val="002F2A30"/>
    <w:rsid w:val="002F78C3"/>
    <w:rsid w:val="003200FF"/>
    <w:rsid w:val="00322194"/>
    <w:rsid w:val="0034567B"/>
    <w:rsid w:val="0035519F"/>
    <w:rsid w:val="00386545"/>
    <w:rsid w:val="003903D0"/>
    <w:rsid w:val="003A5339"/>
    <w:rsid w:val="003E6883"/>
    <w:rsid w:val="003F7661"/>
    <w:rsid w:val="003F789A"/>
    <w:rsid w:val="0040016C"/>
    <w:rsid w:val="0040318F"/>
    <w:rsid w:val="00411816"/>
    <w:rsid w:val="00413932"/>
    <w:rsid w:val="00416F7C"/>
    <w:rsid w:val="00435F95"/>
    <w:rsid w:val="00437737"/>
    <w:rsid w:val="00443DD9"/>
    <w:rsid w:val="00446E4A"/>
    <w:rsid w:val="004540BA"/>
    <w:rsid w:val="004839CC"/>
    <w:rsid w:val="004908DB"/>
    <w:rsid w:val="004B128F"/>
    <w:rsid w:val="00502E34"/>
    <w:rsid w:val="005063DF"/>
    <w:rsid w:val="00513A54"/>
    <w:rsid w:val="00523016"/>
    <w:rsid w:val="005371C9"/>
    <w:rsid w:val="0054753A"/>
    <w:rsid w:val="0055292E"/>
    <w:rsid w:val="00570659"/>
    <w:rsid w:val="00570E0F"/>
    <w:rsid w:val="00574D38"/>
    <w:rsid w:val="00591339"/>
    <w:rsid w:val="005A0952"/>
    <w:rsid w:val="005D0A7B"/>
    <w:rsid w:val="005E45BE"/>
    <w:rsid w:val="00611807"/>
    <w:rsid w:val="0061544B"/>
    <w:rsid w:val="00617BF2"/>
    <w:rsid w:val="0062004B"/>
    <w:rsid w:val="00682A70"/>
    <w:rsid w:val="006A437C"/>
    <w:rsid w:val="006B0190"/>
    <w:rsid w:val="006B6EDA"/>
    <w:rsid w:val="006C3C5F"/>
    <w:rsid w:val="006C7349"/>
    <w:rsid w:val="006D294E"/>
    <w:rsid w:val="006E08CF"/>
    <w:rsid w:val="006F7CF2"/>
    <w:rsid w:val="00717A72"/>
    <w:rsid w:val="007451D3"/>
    <w:rsid w:val="007920E3"/>
    <w:rsid w:val="00794E40"/>
    <w:rsid w:val="007B1A8A"/>
    <w:rsid w:val="007B3A69"/>
    <w:rsid w:val="007E7115"/>
    <w:rsid w:val="007E71AD"/>
    <w:rsid w:val="008026F4"/>
    <w:rsid w:val="0081161B"/>
    <w:rsid w:val="008123DE"/>
    <w:rsid w:val="008354DA"/>
    <w:rsid w:val="008738D2"/>
    <w:rsid w:val="0087521D"/>
    <w:rsid w:val="008A091C"/>
    <w:rsid w:val="008A1481"/>
    <w:rsid w:val="008A690A"/>
    <w:rsid w:val="008B6DDF"/>
    <w:rsid w:val="008C3A67"/>
    <w:rsid w:val="008D6256"/>
    <w:rsid w:val="008F17D4"/>
    <w:rsid w:val="008F5B1F"/>
    <w:rsid w:val="008F727B"/>
    <w:rsid w:val="0090026C"/>
    <w:rsid w:val="00901552"/>
    <w:rsid w:val="00914B44"/>
    <w:rsid w:val="009220D1"/>
    <w:rsid w:val="0092799A"/>
    <w:rsid w:val="009825F2"/>
    <w:rsid w:val="0098469E"/>
    <w:rsid w:val="00986AB0"/>
    <w:rsid w:val="00995CB0"/>
    <w:rsid w:val="009C4854"/>
    <w:rsid w:val="009C6F73"/>
    <w:rsid w:val="009D6678"/>
    <w:rsid w:val="009F031D"/>
    <w:rsid w:val="00A01E65"/>
    <w:rsid w:val="00A24541"/>
    <w:rsid w:val="00A55E85"/>
    <w:rsid w:val="00A57D04"/>
    <w:rsid w:val="00A73D8F"/>
    <w:rsid w:val="00A8724A"/>
    <w:rsid w:val="00AA483B"/>
    <w:rsid w:val="00AD4879"/>
    <w:rsid w:val="00AE0743"/>
    <w:rsid w:val="00AF4D63"/>
    <w:rsid w:val="00AF4EDB"/>
    <w:rsid w:val="00B0733A"/>
    <w:rsid w:val="00B10B3A"/>
    <w:rsid w:val="00B1171B"/>
    <w:rsid w:val="00B1661E"/>
    <w:rsid w:val="00B1679D"/>
    <w:rsid w:val="00B34571"/>
    <w:rsid w:val="00B45E63"/>
    <w:rsid w:val="00B52716"/>
    <w:rsid w:val="00B671C3"/>
    <w:rsid w:val="00B932D0"/>
    <w:rsid w:val="00BB4BEF"/>
    <w:rsid w:val="00BB5C1F"/>
    <w:rsid w:val="00BB608E"/>
    <w:rsid w:val="00BD5BB3"/>
    <w:rsid w:val="00BE0D22"/>
    <w:rsid w:val="00C05E85"/>
    <w:rsid w:val="00C52324"/>
    <w:rsid w:val="00C61006"/>
    <w:rsid w:val="00C63B8A"/>
    <w:rsid w:val="00C7427F"/>
    <w:rsid w:val="00CA0482"/>
    <w:rsid w:val="00CA3318"/>
    <w:rsid w:val="00CB4B2F"/>
    <w:rsid w:val="00CC652E"/>
    <w:rsid w:val="00CD0EB0"/>
    <w:rsid w:val="00CD6F3E"/>
    <w:rsid w:val="00CE1592"/>
    <w:rsid w:val="00CE7720"/>
    <w:rsid w:val="00CF4C53"/>
    <w:rsid w:val="00D130CE"/>
    <w:rsid w:val="00D25EC6"/>
    <w:rsid w:val="00D27656"/>
    <w:rsid w:val="00D40A2B"/>
    <w:rsid w:val="00D4477C"/>
    <w:rsid w:val="00D45162"/>
    <w:rsid w:val="00D63E82"/>
    <w:rsid w:val="00D900B9"/>
    <w:rsid w:val="00D96BB8"/>
    <w:rsid w:val="00DD6480"/>
    <w:rsid w:val="00DE4D0D"/>
    <w:rsid w:val="00DF6AED"/>
    <w:rsid w:val="00E33D60"/>
    <w:rsid w:val="00E539B9"/>
    <w:rsid w:val="00E54826"/>
    <w:rsid w:val="00E7533E"/>
    <w:rsid w:val="00E76B40"/>
    <w:rsid w:val="00E76D62"/>
    <w:rsid w:val="00E905EB"/>
    <w:rsid w:val="00EC69B8"/>
    <w:rsid w:val="00EF4439"/>
    <w:rsid w:val="00F037F3"/>
    <w:rsid w:val="00F03FD7"/>
    <w:rsid w:val="00F06FE4"/>
    <w:rsid w:val="00F07081"/>
    <w:rsid w:val="00F10324"/>
    <w:rsid w:val="00F10ADD"/>
    <w:rsid w:val="00F21E51"/>
    <w:rsid w:val="00F47AB2"/>
    <w:rsid w:val="00F71559"/>
    <w:rsid w:val="00F72DFB"/>
    <w:rsid w:val="00F72E20"/>
    <w:rsid w:val="00F75A8B"/>
    <w:rsid w:val="00F77F33"/>
    <w:rsid w:val="00F90C96"/>
    <w:rsid w:val="00F92D08"/>
    <w:rsid w:val="00FA148C"/>
    <w:rsid w:val="00FD66C1"/>
    <w:rsid w:val="00FE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140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0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26C"/>
  </w:style>
  <w:style w:type="paragraph" w:styleId="Stopka">
    <w:name w:val="footer"/>
    <w:basedOn w:val="Normalny"/>
    <w:link w:val="StopkaZnak"/>
    <w:uiPriority w:val="99"/>
    <w:unhideWhenUsed/>
    <w:rsid w:val="00900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26C"/>
  </w:style>
  <w:style w:type="paragraph" w:styleId="Tekstdymka">
    <w:name w:val="Balloon Text"/>
    <w:basedOn w:val="Normalny"/>
    <w:link w:val="TekstdymkaZnak"/>
    <w:uiPriority w:val="99"/>
    <w:semiHidden/>
    <w:unhideWhenUsed/>
    <w:rsid w:val="00900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26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7F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7F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7F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7F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7F3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0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26C"/>
  </w:style>
  <w:style w:type="paragraph" w:styleId="Stopka">
    <w:name w:val="footer"/>
    <w:basedOn w:val="Normalny"/>
    <w:link w:val="StopkaZnak"/>
    <w:uiPriority w:val="99"/>
    <w:unhideWhenUsed/>
    <w:rsid w:val="00900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26C"/>
  </w:style>
  <w:style w:type="paragraph" w:styleId="Tekstdymka">
    <w:name w:val="Balloon Text"/>
    <w:basedOn w:val="Normalny"/>
    <w:link w:val="TekstdymkaZnak"/>
    <w:uiPriority w:val="99"/>
    <w:semiHidden/>
    <w:unhideWhenUsed/>
    <w:rsid w:val="00900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26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7F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7F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7F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7F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7F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869</Words>
  <Characters>5214</Characters>
  <Application>Microsoft Office Word</Application>
  <DocSecurity>0</DocSecurity>
  <Lines>43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K. Krawiec</dc:creator>
  <cp:lastModifiedBy>Piotr K. Krawiec</cp:lastModifiedBy>
  <cp:revision>8</cp:revision>
  <dcterms:created xsi:type="dcterms:W3CDTF">2021-02-02T11:25:00Z</dcterms:created>
  <dcterms:modified xsi:type="dcterms:W3CDTF">2021-02-02T11:27:00Z</dcterms:modified>
</cp:coreProperties>
</file>