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38" w:rsidRPr="007930AE" w:rsidRDefault="00536747" w:rsidP="00BB5591">
      <w:pPr>
        <w:spacing w:line="360" w:lineRule="auto"/>
        <w:jc w:val="right"/>
      </w:pPr>
      <w:r>
        <w:t>Warszawa, 16</w:t>
      </w:r>
      <w:r w:rsidR="00507D38" w:rsidRPr="007930AE">
        <w:t>.03.2021r</w:t>
      </w:r>
    </w:p>
    <w:p w:rsidR="00896478" w:rsidRDefault="00896478" w:rsidP="00896478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Zrzutka.pl wprowadza pierwszą na świecie kartę wpłatniczą</w:t>
      </w:r>
    </w:p>
    <w:p w:rsidR="00EE235C" w:rsidRDefault="00EE235C" w:rsidP="00E6168D">
      <w:pPr>
        <w:spacing w:line="360" w:lineRule="auto"/>
        <w:jc w:val="both"/>
        <w:rPr>
          <w:b/>
        </w:rPr>
      </w:pPr>
      <w:r w:rsidRPr="00EE235C">
        <w:rPr>
          <w:b/>
        </w:rPr>
        <w:t>Jest już dostępna - globalna innowacja będąca wygodną i nisko kosztową alternatywą dla terminali płatniczych. Karta wpłatnicza gwarantuje przyjmowanie bezpłatnych wpłat bezgotówkowych oraz wypłat zebranych środków z konta. Daje możliwość anulowania abonamentu w dowolnej chwili</w:t>
      </w:r>
      <w:bookmarkStart w:id="0" w:name="_GoBack"/>
      <w:bookmarkEnd w:id="0"/>
      <w:r w:rsidRPr="00EE235C">
        <w:rPr>
          <w:b/>
        </w:rPr>
        <w:t xml:space="preserve">. Nie wymaga zasilania energetycznego, dzierżawy urządzeń, ani podpisywania zawiłych umów. Jedynie 4,99 zł opłaty miesięcznej za korzystanie, bez żadnych dodatkowych kosztów. </w:t>
      </w:r>
    </w:p>
    <w:p w:rsidR="00E6168D" w:rsidRDefault="00E6168D" w:rsidP="00E6168D">
      <w:pPr>
        <w:spacing w:line="360" w:lineRule="auto"/>
        <w:jc w:val="both"/>
      </w:pPr>
      <w:r>
        <w:t>K</w:t>
      </w:r>
      <w:r w:rsidRPr="007930AE">
        <w:t xml:space="preserve">arta wpłatnicza </w:t>
      </w:r>
      <w:r>
        <w:t xml:space="preserve">to </w:t>
      </w:r>
      <w:r w:rsidR="00FE260C">
        <w:t>światowa nowość</w:t>
      </w:r>
      <w:r>
        <w:t xml:space="preserve"> w zakresie </w:t>
      </w:r>
      <w:r w:rsidR="009317B6">
        <w:t>przyjmowania</w:t>
      </w:r>
      <w:r>
        <w:t xml:space="preserve"> bezgotówkowych opłat</w:t>
      </w:r>
      <w:r w:rsidR="00103AFF">
        <w:t xml:space="preserve">, wymyślona i stworzona przez zespół </w:t>
      </w:r>
      <w:r w:rsidR="00B776E3">
        <w:t xml:space="preserve">platformy </w:t>
      </w:r>
      <w:proofErr w:type="spellStart"/>
      <w:r w:rsidR="00B776E3">
        <w:t>crowdfundingowej</w:t>
      </w:r>
      <w:proofErr w:type="spellEnd"/>
      <w:r w:rsidR="00B776E3">
        <w:t xml:space="preserve"> </w:t>
      </w:r>
      <w:r w:rsidR="00103AFF">
        <w:t>zrzutka.pl</w:t>
      </w:r>
      <w:r>
        <w:t xml:space="preserve">. Jest </w:t>
      </w:r>
      <w:r w:rsidRPr="007930AE">
        <w:t xml:space="preserve">to </w:t>
      </w:r>
      <w:r w:rsidR="008B1BB3">
        <w:t>znakomity substytut</w:t>
      </w:r>
      <w:r w:rsidR="00D25C0F">
        <w:t xml:space="preserve"> dla </w:t>
      </w:r>
      <w:r w:rsidR="00656C8B">
        <w:t xml:space="preserve">powszechnych </w:t>
      </w:r>
      <w:r w:rsidR="00D25C0F">
        <w:t>terminali płatniczych</w:t>
      </w:r>
      <w:r w:rsidR="00656C8B">
        <w:t xml:space="preserve">. O </w:t>
      </w:r>
      <w:r w:rsidR="00F819D8">
        <w:t xml:space="preserve">przewadze </w:t>
      </w:r>
      <w:r w:rsidR="006F7D15">
        <w:t>nad konkurencyjnym rozwiązaniem</w:t>
      </w:r>
      <w:r w:rsidR="00CF60EB">
        <w:t>,</w:t>
      </w:r>
      <w:r w:rsidR="006F7D15">
        <w:t xml:space="preserve"> </w:t>
      </w:r>
      <w:r w:rsidR="00F819D8">
        <w:t>decyduje kilka faktów, m.in.</w:t>
      </w:r>
      <w:r w:rsidR="00103AFF">
        <w:t xml:space="preserve"> n</w:t>
      </w:r>
      <w:r w:rsidRPr="007930AE">
        <w:t xml:space="preserve">ie wymaga zasilania elektrycznego, nie wiąże się z zawieraniem skomplikowanej umowy i dzierżawą sprzętu. </w:t>
      </w:r>
      <w:r w:rsidR="006F7D15">
        <w:t>Jest małych rozmiarów</w:t>
      </w:r>
      <w:r w:rsidR="005D723E">
        <w:t xml:space="preserve">, przez  </w:t>
      </w:r>
      <w:r w:rsidR="00CF60EB">
        <w:t xml:space="preserve">co </w:t>
      </w:r>
      <w:r w:rsidR="005D723E">
        <w:t xml:space="preserve">poręczna </w:t>
      </w:r>
      <w:r w:rsidR="006F7D15">
        <w:t xml:space="preserve">i wygodna w użyciu. </w:t>
      </w:r>
      <w:r w:rsidRPr="007930AE">
        <w:t xml:space="preserve">Kwota </w:t>
      </w:r>
      <w:r w:rsidR="00EE42F9">
        <w:t xml:space="preserve">abonamentu </w:t>
      </w:r>
      <w:r w:rsidRPr="007930AE">
        <w:t xml:space="preserve">to zaledwie 4,99 zł miesięcznie. </w:t>
      </w:r>
      <w:r w:rsidR="0067104E">
        <w:t>Co ważne, zrzutka.pl nigdy nie obciąży posiadacza karty</w:t>
      </w:r>
      <w:r w:rsidR="0067104E" w:rsidRPr="007930AE">
        <w:t xml:space="preserve"> żadnymi dodatkowymi opłatami. </w:t>
      </w:r>
      <w:r w:rsidR="00B565BD">
        <w:t>Dodatkowo, p</w:t>
      </w:r>
      <w:r w:rsidRPr="007930AE">
        <w:t xml:space="preserve">rosty interfejs zarządzania kartą pozwala w dowolnym momencie, </w:t>
      </w:r>
      <w:r w:rsidR="00103AFF">
        <w:t xml:space="preserve">w zależności </w:t>
      </w:r>
      <w:r w:rsidRPr="007930AE">
        <w:t>od potrzeb</w:t>
      </w:r>
      <w:r w:rsidR="00103AFF">
        <w:t>y</w:t>
      </w:r>
      <w:r w:rsidRPr="007930AE">
        <w:t xml:space="preserve">, włączać i wyłączać </w:t>
      </w:r>
      <w:r w:rsidR="00FB6BF6">
        <w:t xml:space="preserve">jej </w:t>
      </w:r>
      <w:r w:rsidRPr="007930AE">
        <w:t xml:space="preserve">subskrypcję. Jeśli </w:t>
      </w:r>
      <w:r w:rsidR="00FB6BF6">
        <w:t xml:space="preserve">użytkownik nie opłaci </w:t>
      </w:r>
      <w:r w:rsidRPr="007930AE">
        <w:t xml:space="preserve">abonamentu, to karta i </w:t>
      </w:r>
      <w:r w:rsidR="00ED61B9">
        <w:t>subskrypcja</w:t>
      </w:r>
      <w:r w:rsidR="00FB6BF6">
        <w:t xml:space="preserve"> ulegną </w:t>
      </w:r>
      <w:r w:rsidR="005C5FD7">
        <w:t xml:space="preserve">samoistnej </w:t>
      </w:r>
      <w:r w:rsidR="00FB6BF6">
        <w:t xml:space="preserve">dezaktywacji. </w:t>
      </w:r>
    </w:p>
    <w:p w:rsidR="008638B5" w:rsidRDefault="005D7657" w:rsidP="008638B5">
      <w:pPr>
        <w:spacing w:line="360" w:lineRule="auto"/>
        <w:jc w:val="both"/>
      </w:pPr>
      <w:r>
        <w:t>Powstanie karty wpłatniczej nierozerwalnie związane jest z COVID-19 i dynamicznym zwiększeniem liczby transakcji bezgotówkowych w okresie ostatnich 12 miesięcy na całym świecie</w:t>
      </w:r>
      <w:r w:rsidR="00007664">
        <w:t>. Największą dynamikę notuje właśnie</w:t>
      </w:r>
      <w:r>
        <w:t xml:space="preserve"> Polska</w:t>
      </w:r>
      <w:r w:rsidR="0025331B">
        <w:t>,</w:t>
      </w:r>
      <w:r>
        <w:t xml:space="preserve"> obok Wielkiej Brytanii. Rezygnacja z rozliczeń gotówkowych</w:t>
      </w:r>
      <w:r w:rsidR="00C246BC">
        <w:t>, implikuje wykluczenie</w:t>
      </w:r>
      <w:r>
        <w:t xml:space="preserve"> dla milionów osób na całym świecie, które nie posiadają</w:t>
      </w:r>
      <w:r w:rsidR="00CE6CBC">
        <w:t xml:space="preserve"> terminala </w:t>
      </w:r>
      <w:r>
        <w:t xml:space="preserve">do rozliczeń bezgotówkowych. W związku z  tym, </w:t>
      </w:r>
      <w:r w:rsidR="00CE6CBC">
        <w:t xml:space="preserve">setki milionów </w:t>
      </w:r>
      <w:r>
        <w:t xml:space="preserve">transakcji </w:t>
      </w:r>
      <w:r w:rsidR="00CD690D">
        <w:t>na świecie</w:t>
      </w:r>
      <w:r w:rsidR="004F3C5B">
        <w:t xml:space="preserve"> </w:t>
      </w:r>
      <w:r w:rsidR="008638B5">
        <w:t xml:space="preserve">nie dochodzi do skutku. </w:t>
      </w:r>
    </w:p>
    <w:p w:rsidR="00E6168D" w:rsidRPr="006F6823" w:rsidRDefault="006F6823" w:rsidP="00E6168D">
      <w:pPr>
        <w:spacing w:line="360" w:lineRule="auto"/>
        <w:jc w:val="both"/>
        <w:rPr>
          <w:b/>
        </w:rPr>
      </w:pPr>
      <w:r w:rsidRPr="006F6823">
        <w:rPr>
          <w:b/>
        </w:rPr>
        <w:t>Dla kogo?</w:t>
      </w:r>
    </w:p>
    <w:p w:rsidR="006F6823" w:rsidRPr="007930AE" w:rsidRDefault="006F6823" w:rsidP="006F6823">
      <w:pPr>
        <w:spacing w:line="360" w:lineRule="auto"/>
        <w:jc w:val="both"/>
      </w:pPr>
      <w:r w:rsidRPr="007930AE">
        <w:t xml:space="preserve">Dzięki kartom wpłatniczym </w:t>
      </w:r>
      <w:r>
        <w:t xml:space="preserve">jej posiadacz </w:t>
      </w:r>
      <w:r w:rsidRPr="007930AE">
        <w:t>przyj</w:t>
      </w:r>
      <w:r w:rsidR="00E17B3F">
        <w:t xml:space="preserve">mie zapłatę za dowolne towary, usługi i świadczenia, </w:t>
      </w:r>
      <w:r w:rsidRPr="007930AE">
        <w:t xml:space="preserve">a także w prosty sposób </w:t>
      </w:r>
      <w:r>
        <w:t>rozliczy</w:t>
      </w:r>
      <w:r w:rsidRPr="007930AE">
        <w:t xml:space="preserve"> drobne należności ze </w:t>
      </w:r>
      <w:r>
        <w:t>znajomymi. J</w:t>
      </w:r>
      <w:r w:rsidRPr="007930AE">
        <w:t>est to zatem rozwiązanie zarówno dla przedsiębiorców</w:t>
      </w:r>
      <w:r w:rsidR="00246227">
        <w:t xml:space="preserve"> i usługodawców</w:t>
      </w:r>
      <w:r w:rsidRPr="007930AE">
        <w:t xml:space="preserve">, </w:t>
      </w:r>
      <w:r w:rsidR="004022E7">
        <w:t xml:space="preserve">takich jak masażyści, korepetytorzy, hydraulicy, </w:t>
      </w:r>
      <w:r w:rsidR="00297325">
        <w:t xml:space="preserve">kelnerzy, </w:t>
      </w:r>
      <w:r w:rsidR="004022E7">
        <w:t xml:space="preserve">tzw. złote rączki, </w:t>
      </w:r>
      <w:r w:rsidR="00297325">
        <w:t xml:space="preserve">księża, organizatorzy zbiórek ulicznych, </w:t>
      </w:r>
      <w:r w:rsidR="004022E7">
        <w:t xml:space="preserve">etc. </w:t>
      </w:r>
      <w:r w:rsidR="00CE0CB0">
        <w:t>jak i</w:t>
      </w:r>
      <w:r w:rsidR="004E2A3B">
        <w:t xml:space="preserve"> dla klienta </w:t>
      </w:r>
      <w:r w:rsidR="005B67CF">
        <w:t>indywidualnego</w:t>
      </w:r>
      <w:r w:rsidRPr="007930AE">
        <w:t>. </w:t>
      </w:r>
    </w:p>
    <w:p w:rsidR="006439F9" w:rsidRPr="007930AE" w:rsidRDefault="006439F9" w:rsidP="00E6168D">
      <w:pPr>
        <w:spacing w:line="360" w:lineRule="auto"/>
        <w:jc w:val="both"/>
        <w:rPr>
          <w:b/>
        </w:rPr>
      </w:pPr>
      <w:r w:rsidRPr="007930AE">
        <w:rPr>
          <w:b/>
        </w:rPr>
        <w:t>Jak działa karta wpłatnicza?</w:t>
      </w:r>
    </w:p>
    <w:p w:rsidR="00815A06" w:rsidRDefault="007930AE" w:rsidP="00E6168D">
      <w:pPr>
        <w:spacing w:line="360" w:lineRule="auto"/>
        <w:jc w:val="both"/>
      </w:pPr>
      <w:r w:rsidRPr="007930AE">
        <w:t xml:space="preserve">Karta </w:t>
      </w:r>
      <w:r w:rsidR="00317F36">
        <w:t>swoim działaniem przypomina</w:t>
      </w:r>
      <w:r w:rsidR="00B27D8D">
        <w:t xml:space="preserve"> mini-terminal. W</w:t>
      </w:r>
      <w:r w:rsidRPr="007930AE">
        <w:t>ystarczy przyłożyć do niej telefon, aby na jego ekranie pojawił się w</w:t>
      </w:r>
      <w:r w:rsidR="006F6823">
        <w:t>ybór dogodnej metody płatności, m.in. Blik</w:t>
      </w:r>
      <w:r w:rsidR="00AA4AB1">
        <w:t xml:space="preserve">, </w:t>
      </w:r>
      <w:r w:rsidR="00317F36">
        <w:t>przelew</w:t>
      </w:r>
      <w:r w:rsidR="00A84DD4">
        <w:t>, etc</w:t>
      </w:r>
      <w:r w:rsidR="006F6823">
        <w:t xml:space="preserve">. Ważne, </w:t>
      </w:r>
      <w:r w:rsidRPr="007930AE">
        <w:t>telefon musi mieć włączoną funkcję NFC</w:t>
      </w:r>
      <w:r w:rsidR="006F6823">
        <w:t>. J</w:t>
      </w:r>
      <w:r w:rsidRPr="007930AE">
        <w:t xml:space="preserve">eśli ta opcja jest niedostępna, </w:t>
      </w:r>
      <w:r w:rsidR="001F3677">
        <w:t xml:space="preserve">to wystarczy nakierować aparat telefonu </w:t>
      </w:r>
      <w:r w:rsidR="001F3677">
        <w:lastRenderedPageBreak/>
        <w:t>na kod QR umieszczony na karcie</w:t>
      </w:r>
      <w:r w:rsidRPr="007930AE">
        <w:t>. Po wybraniu kwoty i zrealizowaniu płatności, właściciel karty wpłatniczej otrzymuje wpłatę (zwykle w ciągu mniej niż minuty) w saldo swoje</w:t>
      </w:r>
      <w:r w:rsidR="00093590">
        <w:t xml:space="preserve">j, powiązanej z kartą, zrzutki - </w:t>
      </w:r>
      <w:r w:rsidRPr="007930AE">
        <w:t>każda karta wpłatn</w:t>
      </w:r>
      <w:r w:rsidR="00093590">
        <w:t>icza musi być powiązana z indywidualną</w:t>
      </w:r>
      <w:r w:rsidRPr="007930AE">
        <w:t xml:space="preserve"> zrzutką, pełniącą dla niej </w:t>
      </w:r>
      <w:r w:rsidR="00093590">
        <w:t>rolę elektronicznej portmonetki</w:t>
      </w:r>
      <w:r w:rsidRPr="007930AE">
        <w:t>.</w:t>
      </w:r>
    </w:p>
    <w:p w:rsidR="007930AE" w:rsidRDefault="007930AE" w:rsidP="00E6168D">
      <w:pPr>
        <w:spacing w:line="360" w:lineRule="auto"/>
        <w:jc w:val="both"/>
      </w:pPr>
      <w:r w:rsidRPr="007930AE">
        <w:rPr>
          <w:b/>
        </w:rPr>
        <w:t>Ile kosztuje?</w:t>
      </w:r>
      <w:r w:rsidRPr="007930AE">
        <w:t xml:space="preserve"> </w:t>
      </w:r>
    </w:p>
    <w:p w:rsidR="00CD5740" w:rsidRDefault="00855669" w:rsidP="00CD5740">
      <w:pPr>
        <w:spacing w:line="360" w:lineRule="auto"/>
        <w:jc w:val="both"/>
      </w:pPr>
      <w:r>
        <w:t>Warto podkreślić, że w</w:t>
      </w:r>
      <w:r w:rsidR="00815A06">
        <w:t xml:space="preserve">szystkie wpłaty </w:t>
      </w:r>
      <w:r w:rsidR="00135FBF">
        <w:t xml:space="preserve">na kartę oraz wypłaty środków z karty </w:t>
      </w:r>
      <w:r w:rsidR="00815A06">
        <w:t>są za darmo</w:t>
      </w:r>
      <w:r w:rsidR="007930AE">
        <w:t xml:space="preserve">, gdyż zrzutka.pl </w:t>
      </w:r>
      <w:r w:rsidR="00135FBF">
        <w:t xml:space="preserve">nie pobiera </w:t>
      </w:r>
      <w:r w:rsidR="007930AE" w:rsidRPr="007930AE">
        <w:t xml:space="preserve">prowizji </w:t>
      </w:r>
      <w:r>
        <w:t>ani innych obligatoryjnych opłat</w:t>
      </w:r>
      <w:r w:rsidR="007930AE" w:rsidRPr="007930AE">
        <w:t>.</w:t>
      </w:r>
      <w:r w:rsidR="00135FBF">
        <w:t xml:space="preserve"> Koszty</w:t>
      </w:r>
      <w:r w:rsidR="00CD5740" w:rsidRPr="007930AE">
        <w:t xml:space="preserve"> karty wpłatniczej </w:t>
      </w:r>
      <w:r w:rsidR="00112B55">
        <w:t>zrzutki</w:t>
      </w:r>
      <w:r>
        <w:t xml:space="preserve"> </w:t>
      </w:r>
      <w:r w:rsidR="00CD5740" w:rsidRPr="007930AE">
        <w:t xml:space="preserve">to tylko 4,99 zł miesięcznie. Przy jej zamówieniu, wydawca obciąża zamawiającego opłatą za korzystanie z karty </w:t>
      </w:r>
      <w:r>
        <w:t xml:space="preserve">za </w:t>
      </w:r>
      <w:r w:rsidR="00CD5740" w:rsidRPr="007930AE">
        <w:t xml:space="preserve">sześć miesięcy z góry tj. </w:t>
      </w:r>
      <w:r w:rsidR="00CD5740">
        <w:t xml:space="preserve">pobierając kwotę </w:t>
      </w:r>
      <w:r w:rsidR="00CD5740" w:rsidRPr="007930AE">
        <w:t>29,94 zł</w:t>
      </w:r>
      <w:r w:rsidR="00CD5740">
        <w:t xml:space="preserve"> plus opłata za dostarczenie</w:t>
      </w:r>
      <w:r w:rsidR="005E4EF0">
        <w:t xml:space="preserve"> przesyłki na wskazany adres</w:t>
      </w:r>
      <w:r w:rsidR="00CD5740" w:rsidRPr="007930AE">
        <w:t>. Za samo wydanie karty klient nie jest obciążany</w:t>
      </w:r>
      <w:r w:rsidR="00112B55">
        <w:t xml:space="preserve"> dodatkowymi kosztami</w:t>
      </w:r>
      <w:r w:rsidR="00CD5740" w:rsidRPr="007930AE">
        <w:t>. Warto dodać, że wydawca karty Zrzutka.pl posiada licencję Krajowej Instytucji Płatniczej wydaną przez Komisję Nadzoru Finansowego (KNF) – zrzutka.pl wpisana jest do Rejestru usług płatniczych pod numerem IP48</w:t>
      </w:r>
      <w:r>
        <w:t xml:space="preserve">/2019, dzięki czemu użytkownicy i klienci mają gwarancję bezpieczeństwa i zachowania najwyższych standardów rynkowych. </w:t>
      </w:r>
    </w:p>
    <w:p w:rsidR="00922B56" w:rsidRDefault="005E4EF0" w:rsidP="00E6168D">
      <w:pPr>
        <w:spacing w:line="360" w:lineRule="auto"/>
        <w:jc w:val="both"/>
      </w:pPr>
      <w:r w:rsidRPr="007930AE">
        <w:t xml:space="preserve">Opłata </w:t>
      </w:r>
      <w:r>
        <w:t xml:space="preserve">miesięczna, tj. 4,99 zł, jest </w:t>
      </w:r>
      <w:r w:rsidRPr="007930AE">
        <w:t xml:space="preserve">pobierana z salda zrzutki powiązanej z kartą. </w:t>
      </w:r>
      <w:r>
        <w:t xml:space="preserve"> Jeżeli karta nie jest już potrzebna lub użytkownik chce ją anulować, to </w:t>
      </w:r>
      <w:r w:rsidRPr="007930AE">
        <w:t xml:space="preserve">w każdej chwili </w:t>
      </w:r>
      <w:r>
        <w:t xml:space="preserve">można </w:t>
      </w:r>
      <w:r w:rsidRPr="007930AE">
        <w:t>dezaktywować subskr</w:t>
      </w:r>
      <w:r>
        <w:t xml:space="preserve">ypcję w ustawieniach karty. Po anulowaniu, </w:t>
      </w:r>
      <w:r w:rsidRPr="007930AE">
        <w:t>karta pozostanie aktywna do dnia, do którego była opłacona, a później jej aktywność nie będzie przedłużana (ze zrzutki powiązanej z kartą nie będą już więcej pobierane opłaty abonamentowe za kartę). Po drugie</w:t>
      </w:r>
      <w:r>
        <w:t xml:space="preserve">, można </w:t>
      </w:r>
      <w:r w:rsidRPr="007930AE">
        <w:t xml:space="preserve">wypłacić wszystkie środki ze zrzutki powiązanej z kartą. W takim wypadku próba pobrania opłaty 4,99 zł nie powiedzie się i karta oraz subskrypcja ulegną dezaktywacji w dniu nieudanego odnowienia. </w:t>
      </w:r>
    </w:p>
    <w:p w:rsidR="00135FBF" w:rsidRDefault="001F487A" w:rsidP="00E6168D">
      <w:pPr>
        <w:spacing w:line="360" w:lineRule="auto"/>
        <w:jc w:val="both"/>
      </w:pPr>
      <w:r>
        <w:t>W każdy</w:t>
      </w:r>
      <w:r w:rsidR="00922B56">
        <w:t xml:space="preserve">m momencie, można ponownie aktywować </w:t>
      </w:r>
      <w:r w:rsidR="00EB3C4E">
        <w:t>kartę</w:t>
      </w:r>
      <w:r w:rsidR="00922B56">
        <w:t xml:space="preserve">. </w:t>
      </w:r>
      <w:r w:rsidR="00922B56" w:rsidRPr="007930AE">
        <w:t>W trak</w:t>
      </w:r>
      <w:r w:rsidR="00EB3C4E">
        <w:t xml:space="preserve">cie aktywacji subskrypcji, </w:t>
      </w:r>
      <w:r w:rsidR="00922B56" w:rsidRPr="007930AE">
        <w:t xml:space="preserve">możliwe będzie również natychmiastowe </w:t>
      </w:r>
      <w:r w:rsidR="00EB3C4E">
        <w:t>uruchomienie karty wpłatniczej,</w:t>
      </w:r>
      <w:r w:rsidR="00922B56" w:rsidRPr="007930AE">
        <w:t xml:space="preserve"> poprzez pobranie kwoty 4,99 zł z salda zrzutki lub dokonanie pł</w:t>
      </w:r>
      <w:r w:rsidR="00EB3C4E">
        <w:t>atności przelewem błyskawicznym.</w:t>
      </w:r>
    </w:p>
    <w:p w:rsidR="00BB5591" w:rsidRPr="00190A96" w:rsidRDefault="00BB5591" w:rsidP="009B1830">
      <w:pPr>
        <w:spacing w:line="360" w:lineRule="auto"/>
        <w:jc w:val="both"/>
      </w:pPr>
      <w:r w:rsidRPr="00190A96">
        <w:t>***</w:t>
      </w:r>
    </w:p>
    <w:p w:rsidR="00BB5591" w:rsidRPr="005752ED" w:rsidRDefault="00BB5591" w:rsidP="009B1830">
      <w:pPr>
        <w:spacing w:line="360" w:lineRule="auto"/>
        <w:jc w:val="both"/>
        <w:rPr>
          <w:b/>
          <w:sz w:val="18"/>
        </w:rPr>
      </w:pPr>
      <w:r w:rsidRPr="005752ED">
        <w:rPr>
          <w:b/>
          <w:sz w:val="18"/>
        </w:rPr>
        <w:t>O Zrzutka.pl</w:t>
      </w:r>
    </w:p>
    <w:p w:rsidR="006439F9" w:rsidRPr="007930AE" w:rsidRDefault="00BB5591" w:rsidP="00E6168D">
      <w:pPr>
        <w:spacing w:line="360" w:lineRule="auto"/>
        <w:jc w:val="both"/>
      </w:pPr>
      <w:r w:rsidRPr="005752ED">
        <w:rPr>
          <w:sz w:val="18"/>
        </w:rPr>
        <w:t xml:space="preserve">Platforma zrzutka.pl to narzędzie do samodzielnego zorganizowania zbiórki pieniężnej na dowolnie wybrany cel, za darmo, bez prowizji. Zrzutka.pl to nie tylko serwis </w:t>
      </w:r>
      <w:proofErr w:type="spellStart"/>
      <w:r w:rsidRPr="005752ED">
        <w:rPr>
          <w:sz w:val="18"/>
        </w:rPr>
        <w:t>crowdfundingowy</w:t>
      </w:r>
      <w:proofErr w:type="spellEnd"/>
      <w:r w:rsidRPr="005752ED">
        <w:rPr>
          <w:sz w:val="18"/>
        </w:rPr>
        <w:t xml:space="preserve"> (finansowanie społecznościowe wybranego projektu) i </w:t>
      </w:r>
      <w:proofErr w:type="spellStart"/>
      <w:r w:rsidRPr="005752ED">
        <w:rPr>
          <w:sz w:val="18"/>
        </w:rPr>
        <w:t>fundraisingowy</w:t>
      </w:r>
      <w:proofErr w:type="spellEnd"/>
      <w:r w:rsidRPr="005752ED">
        <w:rPr>
          <w:sz w:val="18"/>
        </w:rPr>
        <w:t xml:space="preserve"> (zbieranie pieniędzy poprzez wsparcie osób, firm, fundacji). To przede wszystkim wirtualna portmonetka/skarbonka, do której zrzucają się wszyscy zainteresowani określonym celem: zbiórka charytatywna, prezent, projekt/biznes, wyjazd ze znajomymi – to Ty określasz cel. Zrzutka.pl to "mix" platform, takich jak Kickstarter czy </w:t>
      </w:r>
      <w:proofErr w:type="spellStart"/>
      <w:r w:rsidRPr="005752ED">
        <w:rPr>
          <w:sz w:val="18"/>
        </w:rPr>
        <w:t>Indiegogo</w:t>
      </w:r>
      <w:proofErr w:type="spellEnd"/>
      <w:r w:rsidRPr="005752ED">
        <w:rPr>
          <w:sz w:val="18"/>
        </w:rPr>
        <w:t xml:space="preserve">, </w:t>
      </w:r>
      <w:r w:rsidRPr="005752ED">
        <w:rPr>
          <w:sz w:val="18"/>
        </w:rPr>
        <w:lastRenderedPageBreak/>
        <w:t xml:space="preserve">z najbardziej znanym wirtualnym portfelem świata jakim jest </w:t>
      </w:r>
      <w:proofErr w:type="spellStart"/>
      <w:r w:rsidRPr="005752ED">
        <w:rPr>
          <w:sz w:val="18"/>
        </w:rPr>
        <w:t>PayPal</w:t>
      </w:r>
      <w:proofErr w:type="spellEnd"/>
      <w:r w:rsidRPr="005752ED">
        <w:rPr>
          <w:sz w:val="18"/>
        </w:rPr>
        <w:t>. Zrzutkę może założyć osoba prywatna, a także firma, fundacja czy instytucja.</w:t>
      </w:r>
    </w:p>
    <w:sectPr w:rsidR="006439F9" w:rsidRPr="007930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40" w:rsidRDefault="00262C40" w:rsidP="00BB5591">
      <w:pPr>
        <w:spacing w:after="0" w:line="240" w:lineRule="auto"/>
      </w:pPr>
      <w:r>
        <w:separator/>
      </w:r>
    </w:p>
  </w:endnote>
  <w:endnote w:type="continuationSeparator" w:id="0">
    <w:p w:rsidR="00262C40" w:rsidRDefault="00262C40" w:rsidP="00BB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40" w:rsidRDefault="00262C40" w:rsidP="00BB5591">
      <w:pPr>
        <w:spacing w:after="0" w:line="240" w:lineRule="auto"/>
      </w:pPr>
      <w:r>
        <w:separator/>
      </w:r>
    </w:p>
  </w:footnote>
  <w:footnote w:type="continuationSeparator" w:id="0">
    <w:p w:rsidR="00262C40" w:rsidRDefault="00262C40" w:rsidP="00BB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91" w:rsidRDefault="00BB5591" w:rsidP="00BB55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2624CE" wp14:editId="165EAE2F">
          <wp:extent cx="741872" cy="648592"/>
          <wp:effectExtent l="0" t="0" r="1270" b="0"/>
          <wp:docPr id="2" name="Obraz 2" descr="https://zrzutka.pl/assets/imgs/media/logo_icon_colou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rzutka.pl/assets/imgs/media/logo_icon_colou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007" cy="650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C7C13"/>
    <w:multiLevelType w:val="hybridMultilevel"/>
    <w:tmpl w:val="4E6A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8"/>
    <w:rsid w:val="00007664"/>
    <w:rsid w:val="000579A8"/>
    <w:rsid w:val="000621B6"/>
    <w:rsid w:val="00093590"/>
    <w:rsid w:val="000C04F2"/>
    <w:rsid w:val="000C3254"/>
    <w:rsid w:val="000E11F3"/>
    <w:rsid w:val="00103AFF"/>
    <w:rsid w:val="00106EE9"/>
    <w:rsid w:val="00111106"/>
    <w:rsid w:val="00112B55"/>
    <w:rsid w:val="00132A0C"/>
    <w:rsid w:val="00135FBF"/>
    <w:rsid w:val="00146AEE"/>
    <w:rsid w:val="001A6182"/>
    <w:rsid w:val="001A7EBB"/>
    <w:rsid w:val="001E5BC1"/>
    <w:rsid w:val="001F3677"/>
    <w:rsid w:val="001F487A"/>
    <w:rsid w:val="00246227"/>
    <w:rsid w:val="0025331B"/>
    <w:rsid w:val="00262C40"/>
    <w:rsid w:val="00292108"/>
    <w:rsid w:val="002929C0"/>
    <w:rsid w:val="00297325"/>
    <w:rsid w:val="002C1FB9"/>
    <w:rsid w:val="002D166A"/>
    <w:rsid w:val="002D5F19"/>
    <w:rsid w:val="002F388D"/>
    <w:rsid w:val="002F7E93"/>
    <w:rsid w:val="00302EEF"/>
    <w:rsid w:val="00306FC3"/>
    <w:rsid w:val="00317F36"/>
    <w:rsid w:val="00333D69"/>
    <w:rsid w:val="00360187"/>
    <w:rsid w:val="003727EB"/>
    <w:rsid w:val="00373319"/>
    <w:rsid w:val="003812BA"/>
    <w:rsid w:val="003A3E9F"/>
    <w:rsid w:val="003E026D"/>
    <w:rsid w:val="004022E7"/>
    <w:rsid w:val="004118DE"/>
    <w:rsid w:val="0047773C"/>
    <w:rsid w:val="004A7B5C"/>
    <w:rsid w:val="004D7546"/>
    <w:rsid w:val="004E2A3B"/>
    <w:rsid w:val="004F3C5B"/>
    <w:rsid w:val="00507D38"/>
    <w:rsid w:val="0051403A"/>
    <w:rsid w:val="00516C66"/>
    <w:rsid w:val="00536615"/>
    <w:rsid w:val="00536747"/>
    <w:rsid w:val="00567CD0"/>
    <w:rsid w:val="00575218"/>
    <w:rsid w:val="005B67CF"/>
    <w:rsid w:val="005C540C"/>
    <w:rsid w:val="005C5FD7"/>
    <w:rsid w:val="005D723E"/>
    <w:rsid w:val="005D7657"/>
    <w:rsid w:val="005E4EF0"/>
    <w:rsid w:val="006439F9"/>
    <w:rsid w:val="00656C8B"/>
    <w:rsid w:val="0067104E"/>
    <w:rsid w:val="006749AC"/>
    <w:rsid w:val="00685DAC"/>
    <w:rsid w:val="006D0724"/>
    <w:rsid w:val="006F6823"/>
    <w:rsid w:val="006F77B2"/>
    <w:rsid w:val="006F7D15"/>
    <w:rsid w:val="007406C2"/>
    <w:rsid w:val="007440F1"/>
    <w:rsid w:val="00785184"/>
    <w:rsid w:val="007930AE"/>
    <w:rsid w:val="007C70FF"/>
    <w:rsid w:val="007D3689"/>
    <w:rsid w:val="00801DD9"/>
    <w:rsid w:val="0081563A"/>
    <w:rsid w:val="00815A06"/>
    <w:rsid w:val="00850D38"/>
    <w:rsid w:val="00855669"/>
    <w:rsid w:val="008638B5"/>
    <w:rsid w:val="0086692A"/>
    <w:rsid w:val="00896478"/>
    <w:rsid w:val="008B1BB3"/>
    <w:rsid w:val="008E0D4A"/>
    <w:rsid w:val="008F3545"/>
    <w:rsid w:val="00922B56"/>
    <w:rsid w:val="009317B6"/>
    <w:rsid w:val="00984154"/>
    <w:rsid w:val="00986203"/>
    <w:rsid w:val="009A0E5F"/>
    <w:rsid w:val="009A39C3"/>
    <w:rsid w:val="009B1830"/>
    <w:rsid w:val="009C2AC3"/>
    <w:rsid w:val="009C2D3C"/>
    <w:rsid w:val="009F1338"/>
    <w:rsid w:val="00A0339D"/>
    <w:rsid w:val="00A0514D"/>
    <w:rsid w:val="00A06E6D"/>
    <w:rsid w:val="00A11414"/>
    <w:rsid w:val="00A262A7"/>
    <w:rsid w:val="00A35039"/>
    <w:rsid w:val="00A414EF"/>
    <w:rsid w:val="00A6378E"/>
    <w:rsid w:val="00A72E5B"/>
    <w:rsid w:val="00A84DD4"/>
    <w:rsid w:val="00A93989"/>
    <w:rsid w:val="00AA4AB1"/>
    <w:rsid w:val="00AA58E1"/>
    <w:rsid w:val="00AB46AD"/>
    <w:rsid w:val="00AF7193"/>
    <w:rsid w:val="00AF776C"/>
    <w:rsid w:val="00B27D8D"/>
    <w:rsid w:val="00B30014"/>
    <w:rsid w:val="00B43A53"/>
    <w:rsid w:val="00B565BD"/>
    <w:rsid w:val="00B776E3"/>
    <w:rsid w:val="00BB2173"/>
    <w:rsid w:val="00BB5591"/>
    <w:rsid w:val="00BC4607"/>
    <w:rsid w:val="00BD57C5"/>
    <w:rsid w:val="00C00393"/>
    <w:rsid w:val="00C172AA"/>
    <w:rsid w:val="00C246BC"/>
    <w:rsid w:val="00C73A02"/>
    <w:rsid w:val="00C96155"/>
    <w:rsid w:val="00CB473E"/>
    <w:rsid w:val="00CC55AA"/>
    <w:rsid w:val="00CD5740"/>
    <w:rsid w:val="00CD690D"/>
    <w:rsid w:val="00CE0CB0"/>
    <w:rsid w:val="00CE337F"/>
    <w:rsid w:val="00CE383B"/>
    <w:rsid w:val="00CE6CBC"/>
    <w:rsid w:val="00CF60EB"/>
    <w:rsid w:val="00D0587F"/>
    <w:rsid w:val="00D25C0F"/>
    <w:rsid w:val="00D26595"/>
    <w:rsid w:val="00D46A22"/>
    <w:rsid w:val="00D66301"/>
    <w:rsid w:val="00D950AF"/>
    <w:rsid w:val="00DD0966"/>
    <w:rsid w:val="00DD39DA"/>
    <w:rsid w:val="00DD4687"/>
    <w:rsid w:val="00E11EF7"/>
    <w:rsid w:val="00E17B3F"/>
    <w:rsid w:val="00E235B2"/>
    <w:rsid w:val="00E30FEE"/>
    <w:rsid w:val="00E417A2"/>
    <w:rsid w:val="00E526AA"/>
    <w:rsid w:val="00E6168D"/>
    <w:rsid w:val="00E725C4"/>
    <w:rsid w:val="00EB3C4E"/>
    <w:rsid w:val="00EC66D7"/>
    <w:rsid w:val="00ED4DDF"/>
    <w:rsid w:val="00ED61B9"/>
    <w:rsid w:val="00EE235C"/>
    <w:rsid w:val="00EE42F9"/>
    <w:rsid w:val="00F44937"/>
    <w:rsid w:val="00F54119"/>
    <w:rsid w:val="00F571C2"/>
    <w:rsid w:val="00F819D8"/>
    <w:rsid w:val="00FB6BF6"/>
    <w:rsid w:val="00FC7927"/>
    <w:rsid w:val="00FE260C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0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591"/>
  </w:style>
  <w:style w:type="paragraph" w:styleId="Stopka">
    <w:name w:val="footer"/>
    <w:basedOn w:val="Normalny"/>
    <w:link w:val="StopkaZnak"/>
    <w:uiPriority w:val="99"/>
    <w:unhideWhenUsed/>
    <w:rsid w:val="00BB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591"/>
  </w:style>
  <w:style w:type="paragraph" w:styleId="Tekstdymka">
    <w:name w:val="Balloon Text"/>
    <w:basedOn w:val="Normalny"/>
    <w:link w:val="TekstdymkaZnak"/>
    <w:uiPriority w:val="99"/>
    <w:semiHidden/>
    <w:unhideWhenUsed/>
    <w:rsid w:val="00BB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0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1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0A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591"/>
  </w:style>
  <w:style w:type="paragraph" w:styleId="Stopka">
    <w:name w:val="footer"/>
    <w:basedOn w:val="Normalny"/>
    <w:link w:val="StopkaZnak"/>
    <w:uiPriority w:val="99"/>
    <w:unhideWhenUsed/>
    <w:rsid w:val="00BB5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591"/>
  </w:style>
  <w:style w:type="paragraph" w:styleId="Tekstdymka">
    <w:name w:val="Balloon Text"/>
    <w:basedOn w:val="Normalny"/>
    <w:link w:val="TekstdymkaZnak"/>
    <w:uiPriority w:val="99"/>
    <w:semiHidden/>
    <w:unhideWhenUsed/>
    <w:rsid w:val="00BB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9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03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1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K. Krawiec</dc:creator>
  <cp:lastModifiedBy>Piotr K. Krawiec</cp:lastModifiedBy>
  <cp:revision>4</cp:revision>
  <dcterms:created xsi:type="dcterms:W3CDTF">2021-03-15T17:08:00Z</dcterms:created>
  <dcterms:modified xsi:type="dcterms:W3CDTF">2021-03-15T17:09:00Z</dcterms:modified>
</cp:coreProperties>
</file>