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862C" w14:textId="3E7E3D34" w:rsidR="00E2465B" w:rsidRPr="00E2465B" w:rsidRDefault="00E2465B" w:rsidP="00E2465B">
      <w:pPr>
        <w:jc w:val="right"/>
      </w:pPr>
      <w:r w:rsidRPr="00E2465B">
        <w:t>Warszawa, 30.06.2025</w:t>
      </w:r>
    </w:p>
    <w:p w14:paraId="7F9927C3" w14:textId="74BC02FE" w:rsidR="004550D1" w:rsidRPr="004E22DA" w:rsidRDefault="00E72247" w:rsidP="004550D1">
      <w:pPr>
        <w:jc w:val="both"/>
        <w:rPr>
          <w:b/>
          <w:bCs/>
        </w:rPr>
      </w:pPr>
      <w:r w:rsidRPr="004E22DA">
        <w:rPr>
          <w:b/>
          <w:bCs/>
        </w:rPr>
        <w:t>KOCHAMY ZAKUPY ONLINE, ALE TYLKO U „SWOICH”</w:t>
      </w:r>
      <w:r w:rsidR="00281948">
        <w:rPr>
          <w:b/>
          <w:bCs/>
        </w:rPr>
        <w:t xml:space="preserve"> </w:t>
      </w:r>
    </w:p>
    <w:p w14:paraId="31974DB7" w14:textId="73B6992C" w:rsidR="004550D1" w:rsidRPr="004E22DA" w:rsidRDefault="004550D1" w:rsidP="004550D1">
      <w:pPr>
        <w:jc w:val="both"/>
      </w:pPr>
      <w:r w:rsidRPr="004E22DA">
        <w:rPr>
          <w:b/>
          <w:bCs/>
        </w:rPr>
        <w:t xml:space="preserve">Polacy to jedni z najbardziej aktywnych e-konsumentów w Europie, a wartość lokalnego rynku e-commerce, szacowana na ponad 100 mld zł, dynamicznie rośnie. Najnowszy raport </w:t>
      </w:r>
      <w:r w:rsidR="004052D5">
        <w:rPr>
          <w:b/>
          <w:bCs/>
        </w:rPr>
        <w:t xml:space="preserve">TRUSTMATE </w:t>
      </w:r>
      <w:r w:rsidRPr="004E22DA">
        <w:rPr>
          <w:b/>
          <w:bCs/>
        </w:rPr>
        <w:t>ujawnia jednak głęboki paradoks: nasza miłość do zakupów online kończy się na granicy</w:t>
      </w:r>
      <w:r w:rsidR="004052D5">
        <w:rPr>
          <w:b/>
          <w:bCs/>
        </w:rPr>
        <w:t xml:space="preserve"> Polski</w:t>
      </w:r>
      <w:r w:rsidRPr="004E22DA">
        <w:rPr>
          <w:b/>
          <w:bCs/>
        </w:rPr>
        <w:t>. Blisko 2/3 z nas świadomie rezygnuje z oferty zagranicznych sklepów z powodu głęboko zakorzenionego braku zaufania. Jak wynika z raportu „Luk</w:t>
      </w:r>
      <w:r w:rsidR="004052D5">
        <w:rPr>
          <w:b/>
          <w:bCs/>
        </w:rPr>
        <w:t>a z</w:t>
      </w:r>
      <w:r w:rsidRPr="004E22DA">
        <w:rPr>
          <w:b/>
          <w:bCs/>
        </w:rPr>
        <w:t xml:space="preserve">aufania w </w:t>
      </w:r>
      <w:r w:rsidR="004052D5">
        <w:rPr>
          <w:b/>
          <w:bCs/>
        </w:rPr>
        <w:t>h</w:t>
      </w:r>
      <w:r w:rsidRPr="004E22DA">
        <w:rPr>
          <w:b/>
          <w:bCs/>
        </w:rPr>
        <w:t xml:space="preserve">andlu </w:t>
      </w:r>
      <w:r w:rsidR="004052D5">
        <w:rPr>
          <w:b/>
          <w:bCs/>
        </w:rPr>
        <w:t>t</w:t>
      </w:r>
      <w:r w:rsidRPr="004E22DA">
        <w:rPr>
          <w:b/>
          <w:bCs/>
        </w:rPr>
        <w:t>ransgranicznym</w:t>
      </w:r>
      <w:r w:rsidR="00856629">
        <w:rPr>
          <w:b/>
          <w:bCs/>
        </w:rPr>
        <w:t>”</w:t>
      </w:r>
      <w:r w:rsidRPr="004E22DA">
        <w:rPr>
          <w:b/>
          <w:bCs/>
        </w:rPr>
        <w:t xml:space="preserve"> kluczem do zdobycia polskiego klienta nie jest lepsza cena czy szersza oferta, a opinie innych kupujących, które dla ponad 90% Polaków stają się decydującym dowodem wiarygodności.</w:t>
      </w:r>
    </w:p>
    <w:p w14:paraId="07CED4F8" w14:textId="77777777" w:rsidR="004550D1" w:rsidRPr="004E22DA" w:rsidRDefault="004550D1" w:rsidP="004550D1">
      <w:pPr>
        <w:jc w:val="both"/>
      </w:pPr>
      <w:r w:rsidRPr="004E22DA">
        <w:t xml:space="preserve">Polski rynek e-commerce to fenomen na skalę europejską. Jego wartość w 2024 roku została oszacowana na około 105 mld zł (źródło: ECDB), a prognozy </w:t>
      </w:r>
      <w:proofErr w:type="spellStart"/>
      <w:r w:rsidRPr="004E22DA">
        <w:t>Strategy</w:t>
      </w:r>
      <w:proofErr w:type="spellEnd"/>
      <w:r w:rsidRPr="004E22DA">
        <w:t>&amp; (</w:t>
      </w:r>
      <w:proofErr w:type="spellStart"/>
      <w:r w:rsidRPr="004E22DA">
        <w:t>PwC</w:t>
      </w:r>
      <w:proofErr w:type="spellEnd"/>
      <w:r w:rsidRPr="004E22DA">
        <w:t xml:space="preserve">) przewidują wzrost do 192 mld zł do roku 2028. Te liczby są napędzane przez niezwykle aktywną bazę konsumentów. Jak wskazują dane </w:t>
      </w:r>
      <w:proofErr w:type="spellStart"/>
      <w:r w:rsidRPr="004E22DA">
        <w:t>Asendia</w:t>
      </w:r>
      <w:proofErr w:type="spellEnd"/>
      <w:r w:rsidRPr="004E22DA">
        <w:t>, aż 88% polskich internautów regularnie kupuje online, a blisko połowa z nich robi to co najmniej raz w tygodniu.</w:t>
      </w:r>
    </w:p>
    <w:p w14:paraId="24CCD549" w14:textId="4B6C9D1C" w:rsidR="004550D1" w:rsidRPr="004E22DA" w:rsidRDefault="004550D1" w:rsidP="004550D1">
      <w:pPr>
        <w:jc w:val="both"/>
      </w:pPr>
      <w:r w:rsidRPr="004E22DA">
        <w:t>Jednak ten obraz zaawansowanego i chłonnego rynku jest tylko jedną stroną medalu. Druga strona to hermetyczność. Polski konsument, choć obyty z technologią i chętny do wydawania pieniędzy w sieci, porusza się głównie wewnątrz bezpiecznej, "złotej klatki" lokalnych sklepów i platform. Jak wynika z najnowszego badania</w:t>
      </w:r>
      <w:r w:rsidR="00A37EB1">
        <w:t xml:space="preserve"> </w:t>
      </w:r>
      <w:r w:rsidRPr="004E22DA">
        <w:t xml:space="preserve">TRUSTMATE.io, o ile 61% Polaków deklaruje pełne zaufanie do zakupów w sklepach krajowych, o tyle wskaźnik ten dramatycznie spada do zaledwie 38% w przypadku zakupów od sprzedawców z innych krajów Unii Europejskiej (źródło: A. Rybak, </w:t>
      </w:r>
      <w:proofErr w:type="spellStart"/>
      <w:r w:rsidRPr="004E22DA">
        <w:t>SciSpace</w:t>
      </w:r>
      <w:proofErr w:type="spellEnd"/>
      <w:r w:rsidRPr="004E22DA">
        <w:t>). Ta dysproporcja pokazuje, że dla zagranicznych marek Polska jest rynkiem tyleż obiecującym, co trudnym do sforsowania.</w:t>
      </w:r>
    </w:p>
    <w:p w14:paraId="611F04EB" w14:textId="1C8C0431" w:rsidR="004550D1" w:rsidRPr="004E22DA" w:rsidRDefault="004550D1" w:rsidP="004550D1">
      <w:pPr>
        <w:jc w:val="both"/>
        <w:rPr>
          <w:b/>
          <w:bCs/>
        </w:rPr>
      </w:pPr>
      <w:r w:rsidRPr="004E22DA">
        <w:rPr>
          <w:b/>
          <w:bCs/>
        </w:rPr>
        <w:t>Anatomia "</w:t>
      </w:r>
      <w:r w:rsidR="00E72D16">
        <w:rPr>
          <w:b/>
          <w:bCs/>
        </w:rPr>
        <w:t>l</w:t>
      </w:r>
      <w:r w:rsidRPr="004E22DA">
        <w:rPr>
          <w:b/>
          <w:bCs/>
        </w:rPr>
        <w:t xml:space="preserve">uki </w:t>
      </w:r>
      <w:r w:rsidR="00E72D16">
        <w:rPr>
          <w:b/>
          <w:bCs/>
        </w:rPr>
        <w:t>z</w:t>
      </w:r>
      <w:r w:rsidRPr="004E22DA">
        <w:rPr>
          <w:b/>
          <w:bCs/>
        </w:rPr>
        <w:t>aufania"</w:t>
      </w:r>
    </w:p>
    <w:p w14:paraId="7E0C9C6F" w14:textId="4AADC0F8" w:rsidR="004550D1" w:rsidRPr="004E22DA" w:rsidRDefault="004550D1" w:rsidP="004550D1">
      <w:pPr>
        <w:jc w:val="both"/>
      </w:pPr>
      <w:r w:rsidRPr="004E22DA">
        <w:t>Co dokładnie buduje ten mur nieufności? Raport "Luk</w:t>
      </w:r>
      <w:r w:rsidR="005C2B4F">
        <w:t>a z</w:t>
      </w:r>
      <w:r w:rsidRPr="004E22DA">
        <w:t xml:space="preserve">aufania w </w:t>
      </w:r>
      <w:r w:rsidR="005C2B4F">
        <w:t>h</w:t>
      </w:r>
      <w:r w:rsidRPr="004E22DA">
        <w:t xml:space="preserve">andlu </w:t>
      </w:r>
      <w:r w:rsidR="005C2B4F">
        <w:t>t</w:t>
      </w:r>
      <w:r w:rsidRPr="004E22DA">
        <w:t>ransgranicznym" precyzyjnie diagnozuje obawy, które paraliżują decyzje zakupowe Polaków. To nie mgliste poczucie niepewności, ale konkretne, policzalne lęki:</w:t>
      </w:r>
    </w:p>
    <w:p w14:paraId="44DA5233" w14:textId="77777777" w:rsidR="004550D1" w:rsidRPr="004E22DA" w:rsidRDefault="004550D1" w:rsidP="004550D1">
      <w:pPr>
        <w:numPr>
          <w:ilvl w:val="0"/>
          <w:numId w:val="1"/>
        </w:numPr>
        <w:jc w:val="both"/>
      </w:pPr>
      <w:r w:rsidRPr="004E22DA">
        <w:rPr>
          <w:b/>
          <w:bCs/>
        </w:rPr>
        <w:t>Problematyczne zwroty (37% wskazań):</w:t>
      </w:r>
      <w:r w:rsidRPr="004E22DA">
        <w:t xml:space="preserve"> To największa obawa. Konsumenci boją się skomplikowanych procedur, wysokich kosztów odsyłki za granicę i długiego czasu oczekiwania na zwrot pieniędzy. W ich świadomości zwrot do polskiego sklepu to prosta i tania operacja, podczas gdy zwrot międzynarodowy jawi się jako logistyczny i finansowy koszmar.</w:t>
      </w:r>
    </w:p>
    <w:p w14:paraId="06903C62" w14:textId="77777777" w:rsidR="004550D1" w:rsidRPr="004E22DA" w:rsidRDefault="004550D1" w:rsidP="004550D1">
      <w:pPr>
        <w:numPr>
          <w:ilvl w:val="0"/>
          <w:numId w:val="1"/>
        </w:numPr>
        <w:jc w:val="both"/>
      </w:pPr>
      <w:r w:rsidRPr="004E22DA">
        <w:rPr>
          <w:b/>
          <w:bCs/>
        </w:rPr>
        <w:t>Wątpliwa autentyczność produktów:</w:t>
      </w:r>
      <w:r w:rsidRPr="004E22DA">
        <w:t xml:space="preserve"> Lęk przed otrzymaniem podróbki jest drugą najpoważniejszą barierą. Dotyczy to zwłaszcza kategorii takich jak moda, kosmetyki i elektronika. Brak fizycznego kontaktu z marką i jej oficjalnej obecności w Polsce potęguje to ryzyko w oczach klienta.</w:t>
      </w:r>
    </w:p>
    <w:p w14:paraId="66692483" w14:textId="77777777" w:rsidR="004550D1" w:rsidRPr="004E22DA" w:rsidRDefault="004550D1" w:rsidP="004550D1">
      <w:pPr>
        <w:numPr>
          <w:ilvl w:val="0"/>
          <w:numId w:val="1"/>
        </w:numPr>
        <w:jc w:val="both"/>
      </w:pPr>
      <w:r w:rsidRPr="004E22DA">
        <w:rPr>
          <w:b/>
          <w:bCs/>
        </w:rPr>
        <w:t>Skomplikowane reklamacje:</w:t>
      </w:r>
      <w:r w:rsidRPr="004E22DA">
        <w:t xml:space="preserve"> Wizja dochodzenia swoich praw w przypadku wadliwego produktu od firmy z innego kraju, działającej pod innym reżimem prawnym, jest dla wielu konsumentów zniechęcająca. Obawiają się bariery językowej i proceduralnej.</w:t>
      </w:r>
    </w:p>
    <w:p w14:paraId="6AAA962C" w14:textId="77777777" w:rsidR="004550D1" w:rsidRPr="004E22DA" w:rsidRDefault="004550D1" w:rsidP="004550D1">
      <w:pPr>
        <w:numPr>
          <w:ilvl w:val="0"/>
          <w:numId w:val="1"/>
        </w:numPr>
        <w:jc w:val="both"/>
      </w:pPr>
      <w:r w:rsidRPr="004E22DA">
        <w:rPr>
          <w:b/>
          <w:bCs/>
        </w:rPr>
        <w:t>Ogólny sceptycyzm:</w:t>
      </w:r>
      <w:r w:rsidRPr="004E22DA">
        <w:t xml:space="preserve"> Niezależnie od powyższych, istnieje ogólna nieufność wobec marek, które nie mają ugruntowanej pozycji i historii na polskim rynku. Brak znajomości </w:t>
      </w:r>
      <w:proofErr w:type="spellStart"/>
      <w:r w:rsidRPr="004E22DA">
        <w:t>brandu</w:t>
      </w:r>
      <w:proofErr w:type="spellEnd"/>
      <w:r w:rsidRPr="004E22DA">
        <w:t xml:space="preserve"> jest często automatycznie utożsamiany z brakiem wiarygodności.</w:t>
      </w:r>
    </w:p>
    <w:p w14:paraId="2D4FF4FF" w14:textId="14AE3A55" w:rsidR="004550D1" w:rsidRPr="004E22DA" w:rsidRDefault="004550D1" w:rsidP="004550D1">
      <w:pPr>
        <w:jc w:val="both"/>
        <w:rPr>
          <w:b/>
          <w:bCs/>
        </w:rPr>
      </w:pPr>
      <w:r w:rsidRPr="004E22DA">
        <w:rPr>
          <w:b/>
          <w:bCs/>
        </w:rPr>
        <w:t xml:space="preserve">Dowód </w:t>
      </w:r>
      <w:r w:rsidR="00F366DC">
        <w:rPr>
          <w:b/>
          <w:bCs/>
        </w:rPr>
        <w:t>s</w:t>
      </w:r>
      <w:r w:rsidRPr="004E22DA">
        <w:rPr>
          <w:b/>
          <w:bCs/>
        </w:rPr>
        <w:t>połeczny – twarda waluta polskiego internetu</w:t>
      </w:r>
    </w:p>
    <w:p w14:paraId="6F769A66" w14:textId="77777777" w:rsidR="004550D1" w:rsidRPr="004E22DA" w:rsidRDefault="004550D1" w:rsidP="004550D1">
      <w:pPr>
        <w:jc w:val="both"/>
      </w:pPr>
      <w:r w:rsidRPr="004E22DA">
        <w:lastRenderedPageBreak/>
        <w:t xml:space="preserve">W świecie zdominowanym przez sceptycyzm, Polacy znaleźli uniwersalne antidotum: zbiorową mądrość innych kupujących. Aż 90,2% polskich konsumentów aktywnie sprawdza opinie online przed dokonaniem zakupu (źródło: </w:t>
      </w:r>
      <w:proofErr w:type="spellStart"/>
      <w:r w:rsidRPr="004E22DA">
        <w:t>All</w:t>
      </w:r>
      <w:proofErr w:type="spellEnd"/>
      <w:r w:rsidRPr="004E22DA">
        <w:t xml:space="preserve"> 4 </w:t>
      </w:r>
      <w:proofErr w:type="spellStart"/>
      <w:r w:rsidRPr="004E22DA">
        <w:t>Comms</w:t>
      </w:r>
      <w:proofErr w:type="spellEnd"/>
      <w:r w:rsidRPr="004E22DA">
        <w:t>). To jeden z najwyższych wskaźników w Europie, który czyni z dowodu społecznego (</w:t>
      </w:r>
      <w:proofErr w:type="spellStart"/>
      <w:r w:rsidRPr="004E22DA">
        <w:t>social</w:t>
      </w:r>
      <w:proofErr w:type="spellEnd"/>
      <w:r w:rsidRPr="004E22DA">
        <w:t xml:space="preserve"> proof) twardą walutę polskiego e-handlu.</w:t>
      </w:r>
    </w:p>
    <w:p w14:paraId="340E2B00" w14:textId="12093817" w:rsidR="004550D1" w:rsidRPr="004E22DA" w:rsidRDefault="004550D1" w:rsidP="004550D1">
      <w:pPr>
        <w:jc w:val="both"/>
      </w:pPr>
      <w:r w:rsidRPr="004E22DA">
        <w:t xml:space="preserve">„Dane z </w:t>
      </w:r>
      <w:r w:rsidR="006A3194">
        <w:t>naszego</w:t>
      </w:r>
      <w:r w:rsidR="005C11B1">
        <w:t xml:space="preserve"> </w:t>
      </w:r>
      <w:r w:rsidRPr="004E22DA">
        <w:t>raportu jednoznacznie pokazują, że dla międzynarodowych marek wejście na polski rynek to nie jest sprint technologiczny, lecz maraton budowania zaufania. Standardowe działania marketingowe i promocyjne trafiają w próżnię, jeśli nie są poprzedzone zdobyciem fundamentalnej wiarygodności” – mówi Jerzy Krawczyk, prezes zarządu TRUSTMATE.io. „Polski konsument jest ostrożny i polega na doświadczeniach innych. W tym kontekście brak autentycznych, lokalnych opinii jest równoznaczny z brakiem zaufania. Nasze analizy i badania wskazują, że obawy o zwroty czy autentyczność produktów to bariery, których nie da się zbić reklamą, a jedynie transparentnością i wiarygodnym dowodem społecznym dostarczanym przez innych użytkowników” – podsumowuje Krawczyk</w:t>
      </w:r>
      <w:r w:rsidR="008001C4">
        <w:t xml:space="preserve"> z </w:t>
      </w:r>
      <w:r w:rsidR="008001C4" w:rsidRPr="004E22DA">
        <w:t>TRUSTMATE.io.</w:t>
      </w:r>
    </w:p>
    <w:p w14:paraId="1E9460DD" w14:textId="77777777" w:rsidR="004550D1" w:rsidRPr="004E22DA" w:rsidRDefault="004550D1" w:rsidP="004550D1">
      <w:pPr>
        <w:jc w:val="both"/>
      </w:pPr>
      <w:r w:rsidRPr="004E22DA">
        <w:t>Co więcej, badania cytowane w raporcie wskazują na krytyczną asymetrię: negatywne opinie mają znacznie silniejszy wpływ na wzrost postrzeganego ryzyka i rezygnację z zakupu, niż pozytywne na budowanie zaufania. Dla nowej, zagranicznej marki jedna nierozwiązana negatywna opinia może zniweczyć efekt dziesiątek pozytywnych, potwierdzając w oczach potencjalnych klientów ich najgorsze obawy.</w:t>
      </w:r>
    </w:p>
    <w:p w14:paraId="3D54CB29" w14:textId="280A18B1" w:rsidR="004550D1" w:rsidRPr="004E22DA" w:rsidRDefault="004550D1" w:rsidP="004550D1">
      <w:pPr>
        <w:jc w:val="both"/>
        <w:rPr>
          <w:b/>
          <w:bCs/>
        </w:rPr>
      </w:pPr>
      <w:r w:rsidRPr="004E22DA">
        <w:rPr>
          <w:b/>
          <w:bCs/>
        </w:rPr>
        <w:t xml:space="preserve">Strategiczna </w:t>
      </w:r>
      <w:r w:rsidR="00E72D16">
        <w:rPr>
          <w:b/>
          <w:bCs/>
        </w:rPr>
        <w:t>r</w:t>
      </w:r>
      <w:r w:rsidRPr="004E22DA">
        <w:rPr>
          <w:b/>
          <w:bCs/>
        </w:rPr>
        <w:t xml:space="preserve">ecepta na </w:t>
      </w:r>
      <w:r w:rsidR="00E72D16">
        <w:rPr>
          <w:b/>
          <w:bCs/>
        </w:rPr>
        <w:t>z</w:t>
      </w:r>
      <w:r w:rsidRPr="004E22DA">
        <w:rPr>
          <w:b/>
          <w:bCs/>
        </w:rPr>
        <w:t xml:space="preserve">dobycie </w:t>
      </w:r>
      <w:r w:rsidR="00E72D16">
        <w:rPr>
          <w:b/>
          <w:bCs/>
        </w:rPr>
        <w:t>z</w:t>
      </w:r>
      <w:r w:rsidRPr="004E22DA">
        <w:rPr>
          <w:b/>
          <w:bCs/>
        </w:rPr>
        <w:t>aufania</w:t>
      </w:r>
    </w:p>
    <w:p w14:paraId="7902CBAB" w14:textId="77777777" w:rsidR="004550D1" w:rsidRPr="004E22DA" w:rsidRDefault="004550D1" w:rsidP="004550D1">
      <w:pPr>
        <w:jc w:val="both"/>
      </w:pPr>
      <w:r w:rsidRPr="004E22DA">
        <w:t>Raport nie tylko diagnozuje problem, ale przede wszystkim przedstawia konkretne, strategiczne rozwiązania, które pozwalają firmom aktywnie zarządzać zaufaniem i je budować. Przezwyciężenie "luki zaufania" wymaga wielowymiarowego podejścia:</w:t>
      </w:r>
    </w:p>
    <w:p w14:paraId="7B4C4EE9" w14:textId="77777777" w:rsidR="004550D1" w:rsidRPr="004E22DA" w:rsidRDefault="004550D1" w:rsidP="004550D1">
      <w:pPr>
        <w:numPr>
          <w:ilvl w:val="0"/>
          <w:numId w:val="2"/>
        </w:numPr>
        <w:jc w:val="both"/>
      </w:pPr>
      <w:r w:rsidRPr="004E22DA">
        <w:rPr>
          <w:b/>
          <w:bCs/>
        </w:rPr>
        <w:t>Krok 1: Lokalizacja Dowodu Społecznego:</w:t>
      </w:r>
      <w:r w:rsidRPr="004E22DA">
        <w:t xml:space="preserve"> Nie wystarczy mieć opinie – muszą być one zrozumiałe i kulturowo bliskie. Narzędzia takie jak TRUSTMATE.io pozwalają zbierać opinie w ponad 20 językach i automatycznie tłumaczyć je na polski. Dzięki temu pozytywna recenzja od klienta z Hiszpanii może skutecznie przekonać kupującego z Polski, budując transgraniczną wiarygodność.</w:t>
      </w:r>
    </w:p>
    <w:p w14:paraId="397C4126" w14:textId="77777777" w:rsidR="004550D1" w:rsidRPr="004E22DA" w:rsidRDefault="004550D1" w:rsidP="004550D1">
      <w:pPr>
        <w:numPr>
          <w:ilvl w:val="0"/>
          <w:numId w:val="2"/>
        </w:numPr>
        <w:jc w:val="both"/>
      </w:pPr>
      <w:r w:rsidRPr="004E22DA">
        <w:rPr>
          <w:b/>
          <w:bCs/>
        </w:rPr>
        <w:t>Krok 2: Generowanie Wartościowych i Szczegółowych Opinii:</w:t>
      </w:r>
      <w:r w:rsidRPr="004E22DA">
        <w:t xml:space="preserve"> Zamiast zdawkowych komentarzy w stylu "OK", firmy muszą pozyskiwać szczegółowe recenzje. Unikalny „system podpowiedzi” (</w:t>
      </w:r>
      <w:proofErr w:type="spellStart"/>
      <w:r w:rsidRPr="004E22DA">
        <w:t>hinting</w:t>
      </w:r>
      <w:proofErr w:type="spellEnd"/>
      <w:r w:rsidRPr="004E22DA">
        <w:t xml:space="preserve"> system) w inteligentny sposób zachęca klientów do pisania rozbudowanych opinii, które są bardziej przekonujące dla innych kupujących i jednocześnie stanowią cenną treść z punktu widzenia SEO.</w:t>
      </w:r>
    </w:p>
    <w:p w14:paraId="6EDC160F" w14:textId="77777777" w:rsidR="004550D1" w:rsidRPr="004E22DA" w:rsidRDefault="004550D1" w:rsidP="004550D1">
      <w:pPr>
        <w:numPr>
          <w:ilvl w:val="0"/>
          <w:numId w:val="2"/>
        </w:numPr>
        <w:jc w:val="both"/>
      </w:pPr>
      <w:r w:rsidRPr="004E22DA">
        <w:rPr>
          <w:b/>
          <w:bCs/>
        </w:rPr>
        <w:t xml:space="preserve">Krok 3: Proaktywne Zarządzanie Ryzykiem </w:t>
      </w:r>
      <w:proofErr w:type="spellStart"/>
      <w:r w:rsidRPr="004E22DA">
        <w:rPr>
          <w:b/>
          <w:bCs/>
        </w:rPr>
        <w:t>Reputacyjnym</w:t>
      </w:r>
      <w:proofErr w:type="spellEnd"/>
      <w:r w:rsidRPr="004E22DA">
        <w:rPr>
          <w:b/>
          <w:bCs/>
        </w:rPr>
        <w:t>:</w:t>
      </w:r>
      <w:r w:rsidRPr="004E22DA">
        <w:t xml:space="preserve"> Kluczowe jest przechwytywanie negatywnych opinii, zanim staną się publiczne. Moduł mediacji pozwala firmom na podjęcie próby rozwiązania problemu klienta w prywatnym dialogu. Daje to szansę na zmianę negatywnego doświadczenia w pozytywne i pokazuje innym potencjalnym klientom, że firma dba o satysfakcję nawet w trudnych sytuacjach.</w:t>
      </w:r>
    </w:p>
    <w:p w14:paraId="2296B2B1" w14:textId="400B8281" w:rsidR="004550D1" w:rsidRPr="004E22DA" w:rsidRDefault="004550D1" w:rsidP="004550D1">
      <w:pPr>
        <w:jc w:val="both"/>
        <w:rPr>
          <w:b/>
          <w:bCs/>
        </w:rPr>
      </w:pPr>
      <w:r w:rsidRPr="004E22DA">
        <w:rPr>
          <w:b/>
          <w:bCs/>
        </w:rPr>
        <w:t>Zaufanie jako inwestycja, nie koszt</w:t>
      </w:r>
    </w:p>
    <w:p w14:paraId="0A51FC48" w14:textId="77777777" w:rsidR="004550D1" w:rsidRPr="004E22DA" w:rsidRDefault="004550D1" w:rsidP="004550D1">
      <w:pPr>
        <w:jc w:val="both"/>
      </w:pPr>
      <w:r w:rsidRPr="004E22DA">
        <w:t xml:space="preserve">Dla międzynarodowych firm e-commerce poważnie myślących o sukcesie w Polsce, inwestycja w zaawansowaną strategię budowania dowodu społecznego nie jest jedynie opcją, ale strategiczną koniecznością. Ignorowanie głęboko zakorzenionej potrzeby zaufania i poleganie wyłącznie na sile marki czy budżecie reklamowym jest prostą drogą do porażki. Priorytetowe potraktowanie autentycznych opinii, transparentności operacyjnej oraz wrażliwości kulturowej to klucz do pełnego </w:t>
      </w:r>
      <w:r w:rsidRPr="004E22DA">
        <w:lastRenderedPageBreak/>
        <w:t>wykorzystania potencjału jednego z najatrakcyjniejszych, choć i najbardziej wymagających rynków e-commerce w Europie.</w:t>
      </w:r>
    </w:p>
    <w:p w14:paraId="72D8A85C" w14:textId="77777777" w:rsidR="00467CA3" w:rsidRPr="00467CA3" w:rsidRDefault="00467CA3" w:rsidP="00467CA3">
      <w:pPr>
        <w:jc w:val="both"/>
      </w:pPr>
      <w:r w:rsidRPr="00467CA3">
        <w:rPr>
          <w:b/>
          <w:bCs/>
        </w:rPr>
        <w:t>Pełna treść raportu:  </w:t>
      </w:r>
      <w:hyperlink r:id="rId7" w:history="1">
        <w:r w:rsidRPr="00467CA3">
          <w:rPr>
            <w:rStyle w:val="Hipercze"/>
          </w:rPr>
          <w:t>https://praktycy.com/wp-content/uploads/2025/06/1RAPORT-WYPE%C5%81NIANIE-LUKI-ZAUFANIA-W-HANDLU-TRANSGRANICZNYM-09-06-2025.pdf</w:t>
        </w:r>
      </w:hyperlink>
      <w:r w:rsidRPr="00467CA3">
        <w:t xml:space="preserve"> </w:t>
      </w:r>
    </w:p>
    <w:p w14:paraId="7CBFCE79" w14:textId="77777777" w:rsidR="00467CA3" w:rsidRPr="00467CA3" w:rsidRDefault="00467CA3" w:rsidP="00467CA3">
      <w:pPr>
        <w:jc w:val="both"/>
      </w:pPr>
      <w:r w:rsidRPr="00467CA3">
        <w:t>Więcej:</w:t>
      </w:r>
      <w:hyperlink r:id="rId8" w:history="1">
        <w:r w:rsidRPr="00467CA3">
          <w:rPr>
            <w:rStyle w:val="Hipercze"/>
          </w:rPr>
          <w:t xml:space="preserve"> https://trustmate.io/</w:t>
        </w:r>
      </w:hyperlink>
      <w:r w:rsidRPr="00467CA3">
        <w:t> </w:t>
      </w:r>
    </w:p>
    <w:p w14:paraId="6560FE4D" w14:textId="77777777" w:rsidR="00467CA3" w:rsidRPr="00467CA3" w:rsidRDefault="00467CA3" w:rsidP="00467CA3">
      <w:pPr>
        <w:jc w:val="both"/>
      </w:pPr>
      <w:r w:rsidRPr="00467CA3">
        <w:rPr>
          <w:b/>
          <w:bCs/>
        </w:rPr>
        <w:t> </w:t>
      </w:r>
    </w:p>
    <w:p w14:paraId="5508C409" w14:textId="77777777" w:rsidR="00467CA3" w:rsidRPr="00467CA3" w:rsidRDefault="00467CA3" w:rsidP="00467CA3">
      <w:pPr>
        <w:jc w:val="both"/>
      </w:pPr>
      <w:r w:rsidRPr="00467CA3">
        <w:rPr>
          <w:b/>
          <w:bCs/>
        </w:rPr>
        <w:t>O TRUSTMATE.IO</w:t>
      </w:r>
    </w:p>
    <w:p w14:paraId="4C5574F8" w14:textId="77777777" w:rsidR="00467CA3" w:rsidRPr="00467CA3" w:rsidRDefault="00467CA3" w:rsidP="00467CA3">
      <w:pPr>
        <w:jc w:val="both"/>
      </w:pPr>
      <w:r w:rsidRPr="00467CA3">
        <w:t xml:space="preserve">TrustMate to lider internetowych opinii, recenzji i ocen konsumentów o sklepach, produktach i firmach w Polsce i Europie Centralnej i Wschodniej. Firma powstała w 2019 roku we Wrocławiu i opracowała unikalne w skali światowej rozwiązanie e-commerce, które umożliwia budowanie wizerunku w sieci poprzez zarządzanie opiniami o prowadzonym sklepie internetowym, firmie usługowej lub produkcie. Z TrustMate korzysta obecnie ponad 15 tysięcy firm z kilkunastu krajów, m.in. 4F, Decathlon </w:t>
      </w:r>
      <w:proofErr w:type="spellStart"/>
      <w:r w:rsidRPr="00467CA3">
        <w:t>Modivo</w:t>
      </w:r>
      <w:proofErr w:type="spellEnd"/>
      <w:r w:rsidRPr="00467CA3">
        <w:t xml:space="preserve">, </w:t>
      </w:r>
      <w:proofErr w:type="spellStart"/>
      <w:r w:rsidRPr="00467CA3">
        <w:t>Wittchen</w:t>
      </w:r>
      <w:proofErr w:type="spellEnd"/>
      <w:r w:rsidRPr="00467CA3">
        <w:t xml:space="preserve">, </w:t>
      </w:r>
      <w:proofErr w:type="spellStart"/>
      <w:r w:rsidRPr="00467CA3">
        <w:t>Victoria’s</w:t>
      </w:r>
      <w:proofErr w:type="spellEnd"/>
      <w:r w:rsidRPr="00467CA3">
        <w:t xml:space="preserve"> </w:t>
      </w:r>
      <w:proofErr w:type="spellStart"/>
      <w:r w:rsidRPr="00467CA3">
        <w:t>Secret</w:t>
      </w:r>
      <w:proofErr w:type="spellEnd"/>
      <w:r w:rsidRPr="00467CA3">
        <w:t xml:space="preserve">, </w:t>
      </w:r>
      <w:proofErr w:type="spellStart"/>
      <w:r w:rsidRPr="00467CA3">
        <w:t>eobuwie</w:t>
      </w:r>
      <w:proofErr w:type="spellEnd"/>
      <w:r w:rsidRPr="00467CA3">
        <w:t xml:space="preserve">, </w:t>
      </w:r>
      <w:proofErr w:type="spellStart"/>
      <w:r w:rsidRPr="00467CA3">
        <w:t>Superpharm</w:t>
      </w:r>
      <w:proofErr w:type="spellEnd"/>
      <w:r w:rsidRPr="00467CA3">
        <w:t xml:space="preserve"> czy LPP.</w:t>
      </w:r>
    </w:p>
    <w:p w14:paraId="057536EC" w14:textId="77777777" w:rsidR="00467CA3" w:rsidRPr="00467CA3" w:rsidRDefault="00467CA3" w:rsidP="00467CA3">
      <w:pPr>
        <w:jc w:val="both"/>
      </w:pPr>
      <w:r w:rsidRPr="00467CA3">
        <w:t> </w:t>
      </w:r>
    </w:p>
    <w:p w14:paraId="26537DE2" w14:textId="77777777" w:rsidR="003A4916" w:rsidRDefault="003A4916" w:rsidP="004550D1">
      <w:pPr>
        <w:jc w:val="both"/>
      </w:pPr>
    </w:p>
    <w:sectPr w:rsidR="003A4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AAD14" w14:textId="77777777" w:rsidR="00D81DE4" w:rsidRDefault="00D81DE4" w:rsidP="00EB2187">
      <w:pPr>
        <w:spacing w:after="0" w:line="240" w:lineRule="auto"/>
      </w:pPr>
      <w:r>
        <w:separator/>
      </w:r>
    </w:p>
  </w:endnote>
  <w:endnote w:type="continuationSeparator" w:id="0">
    <w:p w14:paraId="05D25D11" w14:textId="77777777" w:rsidR="00D81DE4" w:rsidRDefault="00D81DE4" w:rsidP="00EB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E4254" w14:textId="77777777" w:rsidR="00EB2187" w:rsidRDefault="00EB21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1A9F2" w14:textId="77777777" w:rsidR="00EB2187" w:rsidRDefault="00EB21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AC04E" w14:textId="77777777" w:rsidR="00EB2187" w:rsidRDefault="00EB2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B946A" w14:textId="77777777" w:rsidR="00D81DE4" w:rsidRDefault="00D81DE4" w:rsidP="00EB2187">
      <w:pPr>
        <w:spacing w:after="0" w:line="240" w:lineRule="auto"/>
      </w:pPr>
      <w:r>
        <w:separator/>
      </w:r>
    </w:p>
  </w:footnote>
  <w:footnote w:type="continuationSeparator" w:id="0">
    <w:p w14:paraId="59610EA8" w14:textId="77777777" w:rsidR="00D81DE4" w:rsidRDefault="00D81DE4" w:rsidP="00EB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8F16D" w14:textId="77777777" w:rsidR="00EB2187" w:rsidRDefault="00EB21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1830" w14:textId="3745A81D" w:rsidR="00EB2187" w:rsidRDefault="00EB2187" w:rsidP="00EB2187">
    <w:pPr>
      <w:pStyle w:val="Nagwek"/>
      <w:jc w:val="center"/>
    </w:pPr>
    <w:r>
      <w:rPr>
        <w:noProof/>
      </w:rPr>
      <w:drawing>
        <wp:inline distT="0" distB="0" distL="0" distR="0" wp14:anchorId="064F41CC" wp14:editId="299BD9BF">
          <wp:extent cx="1729105" cy="449580"/>
          <wp:effectExtent l="0" t="0" r="4445" b="7620"/>
          <wp:docPr id="945993555" name="Obraz 3" descr="Popraw ruch i konwersję zbierając opinie - TrustM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93555" name="Obraz 3" descr="Popraw ruch i konwersję zbierając opinie - TrustMa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5715" w14:textId="77777777" w:rsidR="00EB2187" w:rsidRDefault="00EB21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A2F95"/>
    <w:multiLevelType w:val="multilevel"/>
    <w:tmpl w:val="6B14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6451D"/>
    <w:multiLevelType w:val="multilevel"/>
    <w:tmpl w:val="5A82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156999">
    <w:abstractNumId w:val="0"/>
  </w:num>
  <w:num w:numId="2" w16cid:durableId="69785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D1"/>
    <w:rsid w:val="001B4D7E"/>
    <w:rsid w:val="00281948"/>
    <w:rsid w:val="002D766C"/>
    <w:rsid w:val="003A4916"/>
    <w:rsid w:val="004052D5"/>
    <w:rsid w:val="004550D1"/>
    <w:rsid w:val="00467CA3"/>
    <w:rsid w:val="00507B85"/>
    <w:rsid w:val="00544BE2"/>
    <w:rsid w:val="005C11B1"/>
    <w:rsid w:val="005C2B4F"/>
    <w:rsid w:val="00604069"/>
    <w:rsid w:val="00642235"/>
    <w:rsid w:val="006A3194"/>
    <w:rsid w:val="007C7871"/>
    <w:rsid w:val="008001C4"/>
    <w:rsid w:val="00856629"/>
    <w:rsid w:val="00A37EB1"/>
    <w:rsid w:val="00A9741D"/>
    <w:rsid w:val="00C91F04"/>
    <w:rsid w:val="00D64CAE"/>
    <w:rsid w:val="00D81DE4"/>
    <w:rsid w:val="00E2465B"/>
    <w:rsid w:val="00E40213"/>
    <w:rsid w:val="00E72247"/>
    <w:rsid w:val="00E72D16"/>
    <w:rsid w:val="00EB2187"/>
    <w:rsid w:val="00F366DC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66F2"/>
  <w15:chartTrackingRefBased/>
  <w15:docId w15:val="{982F2528-6ACA-4C5A-A5E4-E76589B6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0D1"/>
  </w:style>
  <w:style w:type="paragraph" w:styleId="Nagwek1">
    <w:name w:val="heading 1"/>
    <w:basedOn w:val="Normalny"/>
    <w:next w:val="Normalny"/>
    <w:link w:val="Nagwek1Znak"/>
    <w:uiPriority w:val="9"/>
    <w:qFormat/>
    <w:rsid w:val="00455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5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50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5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50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5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5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5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5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50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50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50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50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50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50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50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5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5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5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5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5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50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50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50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5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50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50D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B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187"/>
  </w:style>
  <w:style w:type="paragraph" w:styleId="Stopka">
    <w:name w:val="footer"/>
    <w:basedOn w:val="Normalny"/>
    <w:link w:val="StopkaZnak"/>
    <w:uiPriority w:val="99"/>
    <w:unhideWhenUsed/>
    <w:rsid w:val="00EB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187"/>
  </w:style>
  <w:style w:type="character" w:styleId="Hipercze">
    <w:name w:val="Hyperlink"/>
    <w:basedOn w:val="Domylnaczcionkaakapitu"/>
    <w:uiPriority w:val="99"/>
    <w:unhideWhenUsed/>
    <w:rsid w:val="00467C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stmate.io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aktycy.com/wp-content/uploads/2025/06/1RAPORT-WYPE%C5%81NIANIE-LUKI-ZAUFANIA-W-HANDLU-TRANSGRANICZNYM-09-06-2025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2</cp:revision>
  <dcterms:created xsi:type="dcterms:W3CDTF">2025-06-30T08:53:00Z</dcterms:created>
  <dcterms:modified xsi:type="dcterms:W3CDTF">2025-06-30T08:53:00Z</dcterms:modified>
</cp:coreProperties>
</file>