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A8F9E" w14:textId="77777777" w:rsidR="005D1135" w:rsidRDefault="005D1135" w:rsidP="005D1135">
      <w:r>
        <w:t>Komunikat prasowy</w:t>
      </w:r>
    </w:p>
    <w:p w14:paraId="0574755F" w14:textId="77777777" w:rsidR="005D1135" w:rsidRDefault="005D1135" w:rsidP="005D1135">
      <w:pPr>
        <w:pStyle w:val="Tytu"/>
      </w:pPr>
      <w:r>
        <w:t>TrustMate.io przejmuje Zaufane.pl: Ponad 50% udziału w rynku i europejska ekspansja</w:t>
      </w:r>
    </w:p>
    <w:p w14:paraId="5FC7703D" w14:textId="77777777" w:rsidR="005D1135" w:rsidRDefault="005D1135" w:rsidP="005D1135"/>
    <w:p w14:paraId="0129ACE1" w14:textId="77777777" w:rsidR="005D1135" w:rsidRPr="005D1135" w:rsidRDefault="005D1135" w:rsidP="005D1135">
      <w:pPr>
        <w:rPr>
          <w:b/>
          <w:bCs/>
        </w:rPr>
      </w:pPr>
      <w:r w:rsidRPr="005D1135">
        <w:rPr>
          <w:b/>
          <w:bCs/>
        </w:rPr>
        <w:t xml:space="preserve">Warszawa, 23 kwietnia 2026 r. – TrustMate.io, lider rynku w Polsce i CEE, ogłasza przejęcie spółki Zaufane.pl. Akwizycja trzeciego co do wielkości gracza w Polsce pozwoliła wrocławskiej spółce przekroczyć barierę 50 % udziału w polskim rynku sklepów internetowych korzystających z zewnętrznego oprogramowania do zbierania wiarygodnych recenzji. Transakcji towarzyszą dobre wyniki nowo otwartych oddziałów w Rumunii i we Włoszech oraz potwierdzenie zaawansowanych prac nad kolejnym przejęciem, tym razem na rynku CEE. Do grona inwestorów TrustMate dołącza polsko-brytyjski </w:t>
      </w:r>
      <w:proofErr w:type="spellStart"/>
      <w:r w:rsidRPr="005D1135">
        <w:rPr>
          <w:b/>
          <w:bCs/>
        </w:rPr>
        <w:t>Mansun</w:t>
      </w:r>
      <w:proofErr w:type="spellEnd"/>
      <w:r w:rsidRPr="005D1135">
        <w:rPr>
          <w:b/>
          <w:bCs/>
        </w:rPr>
        <w:t xml:space="preserve"> Capital.</w:t>
      </w:r>
    </w:p>
    <w:p w14:paraId="5E16155B" w14:textId="77777777" w:rsidR="005D1135" w:rsidRPr="005D1135" w:rsidRDefault="005D1135" w:rsidP="005D1135">
      <w:r w:rsidRPr="005D1135">
        <w:t xml:space="preserve">Celem TrustMate.io jest umocnienie pozycji regionalnego czempiona, dlatego spółka konsoliduje polski rynek poprzez przejęcie Zaufane.pl. Połączenie sił z trzecim co do wielkości graczem w kraju nie tylko skokowo zwiększa bazę klientów, ale przede wszystkim cementuje status TrustMate.io jako rynkowego standardu. </w:t>
      </w:r>
      <w:r w:rsidRPr="005D1135">
        <w:rPr>
          <w:b/>
          <w:bCs/>
        </w:rPr>
        <w:t>Obecnie już co drugi polski sklep internetowy, korzystający z profesjonalnych narzędzi do zarządzania opiniami, buduje swoją reputację w oparciu o technologię TrustMate</w:t>
      </w:r>
      <w:r w:rsidRPr="005D1135">
        <w:t xml:space="preserve">. Do prestiżowego grona użytkowników platformy – takich jak 4F, </w:t>
      </w:r>
      <w:proofErr w:type="spellStart"/>
      <w:r w:rsidRPr="005D1135">
        <w:t>Wittchen</w:t>
      </w:r>
      <w:proofErr w:type="spellEnd"/>
      <w:r w:rsidRPr="005D1135">
        <w:t xml:space="preserve"> czy </w:t>
      </w:r>
      <w:proofErr w:type="spellStart"/>
      <w:r w:rsidRPr="005D1135">
        <w:t>eobuwie</w:t>
      </w:r>
      <w:proofErr w:type="spellEnd"/>
      <w:r w:rsidRPr="005D1135">
        <w:t xml:space="preserve"> – dołączają teraz klienci Zaufane.pl. Zyskują oni tym samym dostęp do najbardziej zaawansowanej w Europie technologii zbierania i analizy recenzji.</w:t>
      </w:r>
    </w:p>
    <w:p w14:paraId="103E3487" w14:textId="77777777" w:rsidR="005D1135" w:rsidRPr="005D1135" w:rsidRDefault="005D1135" w:rsidP="005D1135">
      <w:r w:rsidRPr="005D1135">
        <w:t xml:space="preserve">-          </w:t>
      </w:r>
      <w:r w:rsidRPr="005D1135">
        <w:rPr>
          <w:i/>
          <w:iCs/>
        </w:rPr>
        <w:t xml:space="preserve">Konsolidacja rynku pod marką TrustMate.io to jasny sygnał, że polska technologia wyznacza dziś standardy w całym regionie. Przekroczenie progu 50% udziału w Polsce to fundament, na którym z sukcesem budujemy naszą obecność na europejskim kontynencie. Na rynkach Europy Południowej widać wyraźnie, że nasze rozwiązania deklasują lokalną konkurencję – tamtejszy biznes potrzebuje autentycznego, merytorycznego dowodu zaufania, a nie lakonicznych wpisów, które nie wnoszą wartości dla konsumenta </w:t>
      </w:r>
      <w:r w:rsidRPr="005D1135">
        <w:t>- komentuje Jerzy Krawczyk, prezes zarządu TrustMate.io.</w:t>
      </w:r>
    </w:p>
    <w:p w14:paraId="5657BF70" w14:textId="77777777" w:rsidR="005D1135" w:rsidRPr="005D1135" w:rsidRDefault="005D1135" w:rsidP="005D1135">
      <w:r w:rsidRPr="005D1135">
        <w:t xml:space="preserve">Akwizycja Zaufane.pl oraz agresywne wejście na rynki zagraniczne zostały sfinansowane poprzez nową emisję akcji. 90% całej rundy objął polsko-brytyjski podmiot inwestycyjny </w:t>
      </w:r>
      <w:proofErr w:type="spellStart"/>
      <w:r w:rsidRPr="005D1135">
        <w:rPr>
          <w:b/>
          <w:bCs/>
        </w:rPr>
        <w:t>Mansun</w:t>
      </w:r>
      <w:proofErr w:type="spellEnd"/>
      <w:r w:rsidRPr="005D1135">
        <w:rPr>
          <w:b/>
          <w:bCs/>
        </w:rPr>
        <w:t xml:space="preserve"> Capital</w:t>
      </w:r>
      <w:r w:rsidRPr="005D1135">
        <w:t xml:space="preserve"> oraz nowi aniołowie biznesu, widząc w TrustMate.io potencjał na zostanie europejskim jednorożcem. A 10% rundy stanowi finansowanie typu </w:t>
      </w:r>
      <w:proofErr w:type="spellStart"/>
      <w:r w:rsidRPr="005D1135">
        <w:t>follow</w:t>
      </w:r>
      <w:proofErr w:type="spellEnd"/>
      <w:r w:rsidRPr="005D1135">
        <w:t xml:space="preserve">-on od dotychczasowych inwestorów prywatnych (business </w:t>
      </w:r>
      <w:proofErr w:type="spellStart"/>
      <w:r w:rsidRPr="005D1135">
        <w:t>angels</w:t>
      </w:r>
      <w:proofErr w:type="spellEnd"/>
      <w:r w:rsidRPr="005D1135">
        <w:t xml:space="preserve">), którzy od lat wspierają rozwój platformy. Na pokładzie spółki pozostają dotychczasowi inwestorzy, w tym fundusze Venture Capital: poznański </w:t>
      </w:r>
      <w:proofErr w:type="spellStart"/>
      <w:r w:rsidRPr="005D1135">
        <w:rPr>
          <w:b/>
          <w:bCs/>
        </w:rPr>
        <w:t>INventures</w:t>
      </w:r>
      <w:proofErr w:type="spellEnd"/>
      <w:r w:rsidRPr="005D1135">
        <w:rPr>
          <w:b/>
          <w:bCs/>
        </w:rPr>
        <w:t xml:space="preserve"> </w:t>
      </w:r>
      <w:r w:rsidRPr="005D1135">
        <w:t xml:space="preserve">oraz </w:t>
      </w:r>
      <w:proofErr w:type="spellStart"/>
      <w:r w:rsidRPr="005D1135">
        <w:rPr>
          <w:b/>
          <w:bCs/>
        </w:rPr>
        <w:t>Next</w:t>
      </w:r>
      <w:proofErr w:type="spellEnd"/>
      <w:r w:rsidRPr="005D1135">
        <w:rPr>
          <w:b/>
          <w:bCs/>
        </w:rPr>
        <w:t xml:space="preserve"> Road Ventures</w:t>
      </w:r>
      <w:r w:rsidRPr="005D1135">
        <w:t>.</w:t>
      </w:r>
    </w:p>
    <w:p w14:paraId="7F581E53" w14:textId="77777777" w:rsidR="005D1135" w:rsidRPr="005D1135" w:rsidRDefault="005D1135" w:rsidP="005D1135">
      <w:r w:rsidRPr="005D1135">
        <w:t xml:space="preserve">-          </w:t>
      </w:r>
      <w:r w:rsidRPr="005D1135">
        <w:rPr>
          <w:i/>
          <w:iCs/>
        </w:rPr>
        <w:t xml:space="preserve">Decyzja o objęciu wiodącej roli w tej rundzie wynikała z bardzo konkretnej tezy inwestycyjnej: TrustMate operuje w segmencie, gdzie efekty sieciowe i skala bazy opinii tworzą trwałą przewagę konkurencyjną, niezwykle trudną do replikowania przez nowych graczy. Przejęcie Zaufane.pl to nie tylko skokowy wzrost udziału w rynku – to domknięcie pozycji standardu branżowego w Polsce, co radykalnie zmienia profil ryzyka i potencjał wyceny całej grupy.  </w:t>
      </w:r>
      <w:r w:rsidRPr="005D1135">
        <w:t xml:space="preserve">- mówi Kamil Kucharczyk, Partner </w:t>
      </w:r>
      <w:proofErr w:type="spellStart"/>
      <w:r w:rsidRPr="005D1135">
        <w:t>Mansun</w:t>
      </w:r>
      <w:proofErr w:type="spellEnd"/>
      <w:r w:rsidRPr="005D1135">
        <w:t xml:space="preserve"> Capital. – </w:t>
      </w:r>
      <w:r w:rsidRPr="005D1135">
        <w:rPr>
          <w:i/>
          <w:iCs/>
        </w:rPr>
        <w:t xml:space="preserve">W </w:t>
      </w:r>
      <w:proofErr w:type="spellStart"/>
      <w:r w:rsidRPr="005D1135">
        <w:rPr>
          <w:i/>
          <w:iCs/>
        </w:rPr>
        <w:t>Mansun</w:t>
      </w:r>
      <w:proofErr w:type="spellEnd"/>
      <w:r w:rsidRPr="005D1135">
        <w:rPr>
          <w:i/>
          <w:iCs/>
        </w:rPr>
        <w:t xml:space="preserve"> Capital widzimy w TrustMate kandydata na regionalnego czempiona, a </w:t>
      </w:r>
      <w:r w:rsidRPr="005D1135">
        <w:rPr>
          <w:i/>
          <w:iCs/>
        </w:rPr>
        <w:lastRenderedPageBreak/>
        <w:t>konsolidacja rynku jest dokładnie tym ruchem, który taką trajektorię tylko przyspiesza.</w:t>
      </w:r>
      <w:r w:rsidRPr="005D1135">
        <w:t xml:space="preserve">” – dodaje Kucharczyk z </w:t>
      </w:r>
      <w:proofErr w:type="spellStart"/>
      <w:r w:rsidRPr="005D1135">
        <w:t>Mansun</w:t>
      </w:r>
      <w:proofErr w:type="spellEnd"/>
      <w:r w:rsidRPr="005D1135">
        <w:t xml:space="preserve"> Capital.</w:t>
      </w:r>
    </w:p>
    <w:p w14:paraId="729052E8" w14:textId="77777777" w:rsidR="005D1135" w:rsidRPr="005D1135" w:rsidRDefault="005D1135" w:rsidP="005D1135">
      <w:pPr>
        <w:rPr>
          <w:b/>
          <w:bCs/>
        </w:rPr>
      </w:pPr>
      <w:r w:rsidRPr="005D1135">
        <w:rPr>
          <w:b/>
          <w:bCs/>
        </w:rPr>
        <w:t>Włochy i Rumunia nowymi silnikami wzrostu</w:t>
      </w:r>
    </w:p>
    <w:p w14:paraId="25C978C2" w14:textId="77777777" w:rsidR="005D1135" w:rsidRPr="005D1135" w:rsidRDefault="005D1135" w:rsidP="005D1135">
      <w:r w:rsidRPr="005D1135">
        <w:t>Sukces na rodzimym rynku stał się fundamentem dla ekspansji na południe Europy. Oddziały w Rumunii i we Włoszech, otwarte w czwartym kwartale 2025 roku, notują obecnie wzrosty przekraczające pierwotne założenia.</w:t>
      </w:r>
    </w:p>
    <w:p w14:paraId="3D2A624C" w14:textId="77777777" w:rsidR="005D1135" w:rsidRPr="005D1135" w:rsidRDefault="005D1135" w:rsidP="005D1135">
      <w:r w:rsidRPr="005D1135">
        <w:t xml:space="preserve">Szczególnie dynamicznie rozwija się rynek włoski, który wykazał ogromny głód na innowacyjne rozwiązania z zakresu budowania zaufania online. – </w:t>
      </w:r>
      <w:r w:rsidRPr="005D1135">
        <w:rPr>
          <w:i/>
          <w:iCs/>
        </w:rPr>
        <w:t xml:space="preserve">Celem TrustMate.io we Włoszech jest szybkie wyparcie lokalnych, technologicznie mniej zaawansowanych rozwiązań. Włoskie firmy e-commerce doceniają przede wszystkim unikalny system inteligentnych podpowiedzi, który pozwala zbierać opinie o średniej długości ponad 230 znaków, co jest wynikiem nieosiągalnym dla lokalnej konkurencji. </w:t>
      </w:r>
      <w:r w:rsidRPr="005D1135">
        <w:t>- mówi Jerzy Krawczyk, prezes zarządu TrustMate.io.</w:t>
      </w:r>
    </w:p>
    <w:p w14:paraId="1E09E3D0" w14:textId="77777777" w:rsidR="005D1135" w:rsidRPr="005D1135" w:rsidRDefault="005D1135" w:rsidP="005D1135">
      <w:r w:rsidRPr="005D1135">
        <w:t>Jednocześnie spółka poinformowała, że proces przejęcia kolejnego, kluczowego gracza w jest na etapie finalizacji, co ostatecznie zamknie klamrą dominację TrustMate.io w całym pasie Europy Środkowo-Wschodniej.</w:t>
      </w:r>
    </w:p>
    <w:p w14:paraId="7C75731B" w14:textId="77777777" w:rsidR="005D1135" w:rsidRPr="005D1135" w:rsidRDefault="005D1135" w:rsidP="005D1135">
      <w:r w:rsidRPr="005D1135">
        <w:t xml:space="preserve">W celu wygrania wyścigu o widoczność w erze AI, e-sklepy muszą dostarczać algorytmom twardych dowodów zaufania. System inteligentnych podpowiedzi </w:t>
      </w:r>
      <w:proofErr w:type="spellStart"/>
      <w:r w:rsidRPr="005D1135">
        <w:t>Trustmate</w:t>
      </w:r>
      <w:proofErr w:type="spellEnd"/>
      <w:r w:rsidRPr="005D1135">
        <w:t xml:space="preserve"> sprawia, że sztuczna inteligencja, taka jak </w:t>
      </w:r>
      <w:proofErr w:type="spellStart"/>
      <w:r w:rsidRPr="005D1135">
        <w:t>ChatGPT</w:t>
      </w:r>
      <w:proofErr w:type="spellEnd"/>
      <w:r w:rsidRPr="005D1135">
        <w:t xml:space="preserve"> czy </w:t>
      </w:r>
      <w:proofErr w:type="spellStart"/>
      <w:r w:rsidRPr="005D1135">
        <w:t>Gemini</w:t>
      </w:r>
      <w:proofErr w:type="spellEnd"/>
      <w:r w:rsidRPr="005D1135">
        <w:t>, zaczyna mówić o klientach platformy jako o liderach w swoich kategoriach. To jest właśnie esencja strategii GEO (</w:t>
      </w:r>
      <w:proofErr w:type="spellStart"/>
      <w:r w:rsidRPr="005D1135">
        <w:t>Generative</w:t>
      </w:r>
      <w:proofErr w:type="spellEnd"/>
      <w:r w:rsidRPr="005D1135">
        <w:t xml:space="preserve"> Engine </w:t>
      </w:r>
      <w:proofErr w:type="spellStart"/>
      <w:r w:rsidRPr="005D1135">
        <w:t>Optimization</w:t>
      </w:r>
      <w:proofErr w:type="spellEnd"/>
      <w:r w:rsidRPr="005D1135">
        <w:t>), którą platforma skutecznie wdraża, już nie tylko w Polsce czy CEE, ale także w kolejnych częściach Europy.</w:t>
      </w:r>
    </w:p>
    <w:p w14:paraId="40CDDD20" w14:textId="77777777" w:rsidR="005D1135" w:rsidRPr="005D1135" w:rsidRDefault="005D1135" w:rsidP="005D1135">
      <w:r w:rsidRPr="005D1135">
        <w:t xml:space="preserve">-          </w:t>
      </w:r>
      <w:r w:rsidRPr="005D1135">
        <w:rPr>
          <w:i/>
          <w:iCs/>
        </w:rPr>
        <w:t xml:space="preserve">Popularyzacja dużych modeli językowych zmienia fundamentalne zasady gry w e-commerce – algorytmy generatywnej AI stają się nowym kanałem odkrywania marek i produktów, a jakość oraz wiarygodność treści opinii bezpośrednio przekłada się na to, czy dany sklep w ogóle pojawia się w odpowiedziach Claude, </w:t>
      </w:r>
      <w:proofErr w:type="spellStart"/>
      <w:r w:rsidRPr="005D1135">
        <w:rPr>
          <w:i/>
          <w:iCs/>
        </w:rPr>
        <w:t>ChatGPT</w:t>
      </w:r>
      <w:proofErr w:type="spellEnd"/>
      <w:r w:rsidRPr="005D1135">
        <w:rPr>
          <w:i/>
          <w:iCs/>
        </w:rPr>
        <w:t xml:space="preserve"> czy </w:t>
      </w:r>
      <w:proofErr w:type="spellStart"/>
      <w:r w:rsidRPr="005D1135">
        <w:rPr>
          <w:i/>
          <w:iCs/>
        </w:rPr>
        <w:t>Gemini</w:t>
      </w:r>
      <w:proofErr w:type="spellEnd"/>
      <w:r w:rsidRPr="005D1135">
        <w:rPr>
          <w:i/>
          <w:iCs/>
        </w:rPr>
        <w:t xml:space="preserve">. Polskie firmy e-commerce, które dziś inwestują w rzetelny, szczegółowy </w:t>
      </w:r>
      <w:proofErr w:type="spellStart"/>
      <w:r w:rsidRPr="005D1135">
        <w:rPr>
          <w:i/>
          <w:iCs/>
        </w:rPr>
        <w:t>social</w:t>
      </w:r>
      <w:proofErr w:type="spellEnd"/>
      <w:r w:rsidRPr="005D1135">
        <w:rPr>
          <w:i/>
          <w:iCs/>
        </w:rPr>
        <w:t xml:space="preserve"> proof, budują aktywo, które za dwa-trzy lata będzie równie strategiczne, jak pozycja w organicznych wynikach Google była dekadę temu. To właśnie dlatego platformy takie jak TrustMate – oferujące zweryfikowane recenzje o realnej treści merytorycznej – będą rosły nieproporcjonalnie szybko względem całego rynku. </w:t>
      </w:r>
      <w:r w:rsidRPr="005D1135">
        <w:t xml:space="preserve">- podsumowuje Kamil Kucharczyk, Partner </w:t>
      </w:r>
      <w:proofErr w:type="spellStart"/>
      <w:r w:rsidRPr="005D1135">
        <w:t>Mansun</w:t>
      </w:r>
      <w:proofErr w:type="spellEnd"/>
      <w:r w:rsidRPr="005D1135">
        <w:t xml:space="preserve"> Capital.</w:t>
      </w:r>
    </w:p>
    <w:p w14:paraId="2C401141" w14:textId="77777777" w:rsidR="005D1135" w:rsidRDefault="005D1135" w:rsidP="005D1135"/>
    <w:p w14:paraId="30E2B192" w14:textId="77777777" w:rsidR="005D1135" w:rsidRPr="005D1135" w:rsidRDefault="005D1135" w:rsidP="005D1135">
      <w:pPr>
        <w:rPr>
          <w:b/>
          <w:bCs/>
        </w:rPr>
      </w:pPr>
      <w:r w:rsidRPr="005D1135">
        <w:rPr>
          <w:b/>
          <w:bCs/>
        </w:rPr>
        <w:t>O TrustMate.io</w:t>
      </w:r>
    </w:p>
    <w:p w14:paraId="03C30868" w14:textId="77777777" w:rsidR="005D1135" w:rsidRDefault="005D1135" w:rsidP="005D1135">
      <w:r>
        <w:t xml:space="preserve">TrustMate.io to platforma technologiczna specjalizująca się w automatyzacji zbierania i zarządzania zweryfikowanymi opiniami. Dzięki wykorzystaniu zaawansowanych rozwiązań, w tym AI, firma pomaga przedsiębiorstwom budować wiarygodny wizerunek cyfrowy, poprawiać pozycjonowanie SEO oraz zwiększać konwersję. Z usług platformy korzysta obecnie ponad 15 tysięcy firm w kilkunastu krajach Europy, w tym m.in. 4F, LPP, </w:t>
      </w:r>
      <w:proofErr w:type="spellStart"/>
      <w:r>
        <w:t>Wittchen</w:t>
      </w:r>
      <w:proofErr w:type="spellEnd"/>
      <w:r>
        <w:t xml:space="preserve"> czy </w:t>
      </w:r>
      <w:proofErr w:type="spellStart"/>
      <w:r>
        <w:t>eobuwie</w:t>
      </w:r>
      <w:proofErr w:type="spellEnd"/>
      <w:r>
        <w:t>.</w:t>
      </w:r>
    </w:p>
    <w:p w14:paraId="1092BEC6" w14:textId="77777777" w:rsidR="005D1135" w:rsidRPr="005D1135" w:rsidRDefault="005D1135" w:rsidP="005D1135">
      <w:pPr>
        <w:rPr>
          <w:b/>
          <w:bCs/>
        </w:rPr>
      </w:pPr>
    </w:p>
    <w:p w14:paraId="68AD5C69" w14:textId="77777777" w:rsidR="005D1135" w:rsidRPr="005D1135" w:rsidRDefault="005D1135" w:rsidP="005D1135">
      <w:pPr>
        <w:rPr>
          <w:b/>
          <w:bCs/>
        </w:rPr>
      </w:pPr>
      <w:r w:rsidRPr="005D1135">
        <w:rPr>
          <w:b/>
          <w:bCs/>
        </w:rPr>
        <w:t xml:space="preserve">O </w:t>
      </w:r>
      <w:proofErr w:type="spellStart"/>
      <w:r w:rsidRPr="005D1135">
        <w:rPr>
          <w:b/>
          <w:bCs/>
        </w:rPr>
        <w:t>Mansun</w:t>
      </w:r>
      <w:proofErr w:type="spellEnd"/>
      <w:r w:rsidRPr="005D1135">
        <w:rPr>
          <w:b/>
          <w:bCs/>
        </w:rPr>
        <w:t xml:space="preserve"> Capital</w:t>
      </w:r>
    </w:p>
    <w:p w14:paraId="5DBF27F9" w14:textId="77777777" w:rsidR="005D1135" w:rsidRDefault="005D1135" w:rsidP="005D1135">
      <w:proofErr w:type="spellStart"/>
      <w:r>
        <w:t>Mansun</w:t>
      </w:r>
      <w:proofErr w:type="spellEnd"/>
      <w:r>
        <w:t xml:space="preserve"> Capital (www.mansuncapital.com) to polsko-brytyjska firma świadcząca usługi z obszaru zarządzania inwestycjami oraz doradztwa M&amp;A, łącząca rynek Europy Środkowej z Wielką Brytanią, Stanami Zjednoczonymi i innymi rynkami międzynarodowymi. Firma specjalizuje się w </w:t>
      </w:r>
      <w:proofErr w:type="spellStart"/>
      <w:r>
        <w:t>koinwestycjach</w:t>
      </w:r>
      <w:proofErr w:type="spellEnd"/>
      <w:r>
        <w:t xml:space="preserve"> </w:t>
      </w:r>
      <w:r>
        <w:lastRenderedPageBreak/>
        <w:t>w sektorze technologicznym, transakcjach transgranicznych, oraz aktywnym budowaniu wartości spółek portfelowych.</w:t>
      </w:r>
    </w:p>
    <w:p w14:paraId="41BBDE4D" w14:textId="77777777" w:rsidR="005D1135" w:rsidRDefault="005D1135" w:rsidP="005D1135"/>
    <w:p w14:paraId="5F4BFC53" w14:textId="77777777" w:rsidR="005D1135" w:rsidRPr="005D1135" w:rsidRDefault="005D1135" w:rsidP="005D1135">
      <w:pPr>
        <w:rPr>
          <w:b/>
          <w:bCs/>
        </w:rPr>
      </w:pPr>
      <w:r w:rsidRPr="005D1135">
        <w:rPr>
          <w:b/>
          <w:bCs/>
        </w:rPr>
        <w:t>Kontakt dla mediów:</w:t>
      </w:r>
    </w:p>
    <w:p w14:paraId="011BD984" w14:textId="77777777" w:rsidR="005D1135" w:rsidRDefault="005D1135" w:rsidP="005D1135"/>
    <w:p w14:paraId="24745CDE" w14:textId="77777777" w:rsidR="005D1135" w:rsidRPr="005D1135" w:rsidRDefault="005D1135" w:rsidP="005D1135">
      <w:pPr>
        <w:rPr>
          <w:b/>
          <w:bCs/>
        </w:rPr>
      </w:pPr>
      <w:r w:rsidRPr="005D1135">
        <w:rPr>
          <w:b/>
          <w:bCs/>
        </w:rPr>
        <w:t>Marek Jaworowski</w:t>
      </w:r>
    </w:p>
    <w:p w14:paraId="1F1B882B" w14:textId="77777777" w:rsidR="005D1135" w:rsidRDefault="005D1135" w:rsidP="005D1135">
      <w:r>
        <w:t xml:space="preserve">PR&amp; </w:t>
      </w:r>
      <w:proofErr w:type="spellStart"/>
      <w:r>
        <w:t>Account</w:t>
      </w:r>
      <w:proofErr w:type="spellEnd"/>
      <w:r>
        <w:t xml:space="preserve"> Manager</w:t>
      </w:r>
    </w:p>
    <w:p w14:paraId="0327FB8F" w14:textId="77777777" w:rsidR="005D1135" w:rsidRPr="00DF4493" w:rsidRDefault="005D1135" w:rsidP="005D1135">
      <w:pPr>
        <w:rPr>
          <w:b/>
          <w:bCs/>
        </w:rPr>
      </w:pPr>
      <w:r w:rsidRPr="00DF4493">
        <w:rPr>
          <w:b/>
          <w:bCs/>
        </w:rPr>
        <w:t>Agencja Praktycy.com</w:t>
      </w:r>
    </w:p>
    <w:p w14:paraId="2FEA6003" w14:textId="77777777" w:rsidR="005D1135" w:rsidRDefault="005D1135" w:rsidP="005D1135">
      <w:r>
        <w:t xml:space="preserve">email </w:t>
      </w:r>
      <w:r>
        <w:tab/>
        <w:t>| m.jaworowski@praktycy.com</w:t>
      </w:r>
    </w:p>
    <w:p w14:paraId="4D721C5F" w14:textId="77777777" w:rsidR="005D1135" w:rsidRDefault="005D1135" w:rsidP="005D1135">
      <w:r>
        <w:t xml:space="preserve">tel. </w:t>
      </w:r>
      <w:r>
        <w:tab/>
        <w:t>| 223781637</w:t>
      </w:r>
    </w:p>
    <w:p w14:paraId="2DB74BB8" w14:textId="77777777" w:rsidR="005D1135" w:rsidRDefault="005D1135" w:rsidP="005D1135">
      <w:r>
        <w:t xml:space="preserve">www </w:t>
      </w:r>
      <w:r>
        <w:tab/>
        <w:t>| http://praktycy.com/</w:t>
      </w:r>
    </w:p>
    <w:p w14:paraId="6D157743" w14:textId="77777777" w:rsidR="003A4916" w:rsidRDefault="003A4916"/>
    <w:sectPr w:rsidR="003A49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3EDBC" w14:textId="77777777" w:rsidR="00234B89" w:rsidRDefault="00234B89" w:rsidP="00B323CD">
      <w:pPr>
        <w:spacing w:after="0" w:line="240" w:lineRule="auto"/>
      </w:pPr>
      <w:r>
        <w:separator/>
      </w:r>
    </w:p>
  </w:endnote>
  <w:endnote w:type="continuationSeparator" w:id="0">
    <w:p w14:paraId="4DF33F21" w14:textId="77777777" w:rsidR="00234B89" w:rsidRDefault="00234B89" w:rsidP="00B3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4CE44" w14:textId="77777777" w:rsidR="00B323CD" w:rsidRDefault="00B323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3287A" w14:textId="77777777" w:rsidR="00B323CD" w:rsidRDefault="00B323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9411" w14:textId="77777777" w:rsidR="00B323CD" w:rsidRDefault="00B323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27C49" w14:textId="77777777" w:rsidR="00234B89" w:rsidRDefault="00234B89" w:rsidP="00B323CD">
      <w:pPr>
        <w:spacing w:after="0" w:line="240" w:lineRule="auto"/>
      </w:pPr>
      <w:r>
        <w:separator/>
      </w:r>
    </w:p>
  </w:footnote>
  <w:footnote w:type="continuationSeparator" w:id="0">
    <w:p w14:paraId="006A5F40" w14:textId="77777777" w:rsidR="00234B89" w:rsidRDefault="00234B89" w:rsidP="00B32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95BB" w14:textId="77777777" w:rsidR="00B323CD" w:rsidRDefault="00B323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5429" w14:textId="29D49C9E" w:rsidR="00B323CD" w:rsidRDefault="00B323CD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078214" wp14:editId="3F8362D2">
          <wp:simplePos x="0" y="0"/>
          <wp:positionH relativeFrom="margin">
            <wp:posOffset>1632585</wp:posOffset>
          </wp:positionH>
          <wp:positionV relativeFrom="paragraph">
            <wp:posOffset>-354330</wp:posOffset>
          </wp:positionV>
          <wp:extent cx="2495550" cy="650004"/>
          <wp:effectExtent l="0" t="0" r="0" b="0"/>
          <wp:wrapNone/>
          <wp:docPr id="1633265504" name="Obraz 3" descr="trustmate.io - opinie o firmie | TrustM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rustmate.io - opinie o firmie | TrustMa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650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DA70A" w14:textId="77777777" w:rsidR="00B323CD" w:rsidRDefault="00B323C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35"/>
    <w:rsid w:val="00234B89"/>
    <w:rsid w:val="003A4916"/>
    <w:rsid w:val="005B7789"/>
    <w:rsid w:val="005D1135"/>
    <w:rsid w:val="00604069"/>
    <w:rsid w:val="00B323CD"/>
    <w:rsid w:val="00DF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D3845"/>
  <w15:chartTrackingRefBased/>
  <w15:docId w15:val="{06EF45B5-94E2-4274-99CF-C9B87BC3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1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1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11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1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11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1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1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1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1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1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1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11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11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11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11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11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11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11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1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1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1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1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1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11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11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11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1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11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113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32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3CD"/>
  </w:style>
  <w:style w:type="paragraph" w:styleId="Stopka">
    <w:name w:val="footer"/>
    <w:basedOn w:val="Normalny"/>
    <w:link w:val="StopkaZnak"/>
    <w:uiPriority w:val="99"/>
    <w:unhideWhenUsed/>
    <w:rsid w:val="00B32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5589</Characters>
  <Application>Microsoft Office Word</Application>
  <DocSecurity>0</DocSecurity>
  <Lines>46</Lines>
  <Paragraphs>13</Paragraphs>
  <ScaleCrop>false</ScaleCrop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Praktycy</dc:creator>
  <cp:keywords/>
  <dc:description/>
  <cp:lastModifiedBy>Piotr Praktycy</cp:lastModifiedBy>
  <cp:revision>3</cp:revision>
  <dcterms:created xsi:type="dcterms:W3CDTF">2026-04-22T19:32:00Z</dcterms:created>
  <dcterms:modified xsi:type="dcterms:W3CDTF">2026-04-22T19:37:00Z</dcterms:modified>
</cp:coreProperties>
</file>