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1E38" w14:textId="5A3856D9" w:rsidR="00F46F58" w:rsidRPr="00F46F58" w:rsidRDefault="00F46F58" w:rsidP="00F46F58">
      <w:pPr>
        <w:jc w:val="right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 xml:space="preserve">Warszawa, </w:t>
      </w:r>
      <w:r w:rsidR="00B4159F">
        <w:rPr>
          <w:rFonts w:asciiTheme="minorHAnsi" w:hAnsiTheme="minorHAnsi" w:cstheme="minorHAnsi"/>
        </w:rPr>
        <w:t>18</w:t>
      </w:r>
      <w:r w:rsidRPr="00F46F58">
        <w:rPr>
          <w:rFonts w:asciiTheme="minorHAnsi" w:hAnsiTheme="minorHAnsi" w:cstheme="minorHAnsi"/>
        </w:rPr>
        <w:t>.05.2026 r.</w:t>
      </w:r>
    </w:p>
    <w:p w14:paraId="20B23D49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KOMUNIKAT PRASOWY</w:t>
      </w:r>
    </w:p>
    <w:p w14:paraId="70E5E592" w14:textId="77777777" w:rsidR="00F46F58" w:rsidRPr="00F46F58" w:rsidRDefault="00F46F58" w:rsidP="00F46F5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3C2426E" w14:textId="2F0834B8" w:rsidR="00577BFA" w:rsidRDefault="00577BFA" w:rsidP="00F46F5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PONAD </w:t>
      </w:r>
      <w:r w:rsidRPr="00577BFA">
        <w:rPr>
          <w:rFonts w:asciiTheme="minorHAnsi" w:hAnsiTheme="minorHAnsi" w:cstheme="minorHAnsi"/>
          <w:b/>
          <w:bCs/>
          <w:sz w:val="24"/>
          <w:szCs w:val="24"/>
        </w:rPr>
        <w:t>250 MLN PLN NA INWESTYCJE W POLSKIE STARTUPY</w:t>
      </w:r>
      <w:r w:rsidR="007A7F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494750" w14:textId="77777777" w:rsidR="00577BFA" w:rsidRPr="00F46F58" w:rsidRDefault="00577BFA" w:rsidP="00F46F58">
      <w:pPr>
        <w:jc w:val="both"/>
        <w:rPr>
          <w:rFonts w:asciiTheme="minorHAnsi" w:hAnsiTheme="minorHAnsi" w:cstheme="minorHAnsi"/>
        </w:rPr>
      </w:pPr>
    </w:p>
    <w:p w14:paraId="36CAF6D5" w14:textId="61EF6BD9" w:rsidR="00F46F58" w:rsidRPr="00F46F58" w:rsidRDefault="00F46F58" w:rsidP="00F46F58">
      <w:pPr>
        <w:jc w:val="both"/>
        <w:rPr>
          <w:rFonts w:asciiTheme="minorHAnsi" w:hAnsiTheme="minorHAnsi" w:cstheme="minorHAnsi"/>
          <w:b/>
          <w:bCs/>
        </w:rPr>
      </w:pPr>
      <w:r w:rsidRPr="00F46F58">
        <w:rPr>
          <w:rFonts w:asciiTheme="minorHAnsi" w:hAnsiTheme="minorHAnsi" w:cstheme="minorHAnsi"/>
          <w:b/>
          <w:bCs/>
        </w:rPr>
        <w:t xml:space="preserve">Jakub Dwernicki (CEO </w:t>
      </w:r>
      <w:proofErr w:type="spellStart"/>
      <w:r w:rsidRPr="00F46F58">
        <w:rPr>
          <w:rFonts w:asciiTheme="minorHAnsi" w:hAnsiTheme="minorHAnsi" w:cstheme="minorHAnsi"/>
          <w:b/>
          <w:bCs/>
        </w:rPr>
        <w:t>cyber_folks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), Konrad Weiske (CEO </w:t>
      </w:r>
      <w:proofErr w:type="spellStart"/>
      <w:r w:rsidRPr="00F46F58">
        <w:rPr>
          <w:rFonts w:asciiTheme="minorHAnsi" w:hAnsiTheme="minorHAnsi" w:cstheme="minorHAnsi"/>
          <w:b/>
          <w:bCs/>
        </w:rPr>
        <w:t>Spyrosoft</w:t>
      </w:r>
      <w:proofErr w:type="spellEnd"/>
      <w:r w:rsidRPr="00F46F58">
        <w:rPr>
          <w:rFonts w:asciiTheme="minorHAnsi" w:hAnsiTheme="minorHAnsi" w:cstheme="minorHAnsi"/>
          <w:b/>
          <w:bCs/>
        </w:rPr>
        <w:t>)</w:t>
      </w:r>
      <w:r w:rsidR="00FA1B93">
        <w:rPr>
          <w:rFonts w:asciiTheme="minorHAnsi" w:hAnsiTheme="minorHAnsi" w:cstheme="minorHAnsi"/>
          <w:b/>
          <w:bCs/>
        </w:rPr>
        <w:t xml:space="preserve">, </w:t>
      </w:r>
      <w:r w:rsidR="00FA1B93" w:rsidRPr="00F46F58">
        <w:rPr>
          <w:rFonts w:asciiTheme="minorHAnsi" w:hAnsiTheme="minorHAnsi" w:cstheme="minorHAnsi"/>
          <w:b/>
          <w:bCs/>
        </w:rPr>
        <w:t>Lech Kaniuk (</w:t>
      </w:r>
      <w:proofErr w:type="spellStart"/>
      <w:r w:rsidR="00FA1B93" w:rsidRPr="00F46F58">
        <w:rPr>
          <w:rFonts w:asciiTheme="minorHAnsi" w:hAnsiTheme="minorHAnsi" w:cstheme="minorHAnsi"/>
          <w:b/>
          <w:bCs/>
        </w:rPr>
        <w:t>Pizzaportal</w:t>
      </w:r>
      <w:proofErr w:type="spellEnd"/>
      <w:r w:rsidR="00FA1B93" w:rsidRPr="00F46F5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FA1B93" w:rsidRPr="00F46F58">
        <w:rPr>
          <w:rFonts w:asciiTheme="minorHAnsi" w:hAnsiTheme="minorHAnsi" w:cstheme="minorHAnsi"/>
          <w:b/>
          <w:bCs/>
        </w:rPr>
        <w:t>iTaxi</w:t>
      </w:r>
      <w:proofErr w:type="spellEnd"/>
      <w:r w:rsidR="00FA1B93" w:rsidRPr="00F46F5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FA1B93" w:rsidRPr="00F46F58">
        <w:rPr>
          <w:rFonts w:asciiTheme="minorHAnsi" w:hAnsiTheme="minorHAnsi" w:cstheme="minorHAnsi"/>
          <w:b/>
          <w:bCs/>
        </w:rPr>
        <w:t>SunRoof</w:t>
      </w:r>
      <w:proofErr w:type="spellEnd"/>
      <w:r w:rsidR="00FA1B93" w:rsidRPr="00F46F58">
        <w:rPr>
          <w:rFonts w:asciiTheme="minorHAnsi" w:hAnsiTheme="minorHAnsi" w:cstheme="minorHAnsi"/>
          <w:b/>
          <w:bCs/>
        </w:rPr>
        <w:t>)</w:t>
      </w:r>
      <w:r w:rsidRPr="00F46F58">
        <w:rPr>
          <w:rFonts w:asciiTheme="minorHAnsi" w:hAnsiTheme="minorHAnsi" w:cstheme="minorHAnsi"/>
          <w:b/>
          <w:bCs/>
        </w:rPr>
        <w:t xml:space="preserve"> czy Maciej </w:t>
      </w:r>
      <w:r w:rsidR="005347DE" w:rsidRPr="00F46F58">
        <w:rPr>
          <w:rFonts w:asciiTheme="minorHAnsi" w:hAnsiTheme="minorHAnsi" w:cstheme="minorHAnsi"/>
          <w:b/>
          <w:bCs/>
        </w:rPr>
        <w:t>Zawadziński</w:t>
      </w:r>
      <w:r w:rsidRPr="00F46F58">
        <w:rPr>
          <w:rFonts w:asciiTheme="minorHAnsi" w:hAnsiTheme="minorHAnsi" w:cstheme="minorHAnsi"/>
          <w:b/>
          <w:bCs/>
        </w:rPr>
        <w:t xml:space="preserve"> (Hard2Beat VC) – to tylko niektórzy z liderów polskiego biznesu i ekosystemu </w:t>
      </w:r>
      <w:proofErr w:type="spellStart"/>
      <w:r w:rsidRPr="00F46F58">
        <w:rPr>
          <w:rFonts w:asciiTheme="minorHAnsi" w:hAnsiTheme="minorHAnsi" w:cstheme="minorHAnsi"/>
          <w:b/>
          <w:bCs/>
        </w:rPr>
        <w:t>startupowego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, którzy 29 maja 2026 r. spotkają się podczas drugiej edycji </w:t>
      </w:r>
      <w:proofErr w:type="spellStart"/>
      <w:r w:rsidRPr="00F46F58">
        <w:rPr>
          <w:rFonts w:asciiTheme="minorHAnsi" w:hAnsiTheme="minorHAnsi" w:cstheme="minorHAnsi"/>
          <w:b/>
          <w:bCs/>
        </w:rPr>
        <w:t>starsUP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 | </w:t>
      </w:r>
      <w:proofErr w:type="spellStart"/>
      <w:r w:rsidRPr="00F46F58">
        <w:rPr>
          <w:rFonts w:asciiTheme="minorHAnsi" w:hAnsiTheme="minorHAnsi" w:cstheme="minorHAnsi"/>
          <w:b/>
          <w:bCs/>
        </w:rPr>
        <w:t>WallStreet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 Startupy. Wydarzenie to jest autonomiczną konferencją realizowaną w ramach jubileuszowej, 30. edycji </w:t>
      </w:r>
      <w:proofErr w:type="spellStart"/>
      <w:r w:rsidRPr="00F46F58">
        <w:rPr>
          <w:rFonts w:asciiTheme="minorHAnsi" w:hAnsiTheme="minorHAnsi" w:cstheme="minorHAnsi"/>
          <w:b/>
          <w:bCs/>
        </w:rPr>
        <w:t>WallStreet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 – największego w Polsce spotkania inwestorów, które w tym roku  zgromadzi ponad 2 tysiące uczestników. </w:t>
      </w:r>
    </w:p>
    <w:p w14:paraId="236C08B2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</w:p>
    <w:p w14:paraId="02965ACD" w14:textId="554B4BA8" w:rsidR="00F46F58" w:rsidRDefault="00F46F58" w:rsidP="00F46F58">
      <w:pPr>
        <w:jc w:val="both"/>
        <w:rPr>
          <w:rFonts w:asciiTheme="minorHAnsi" w:hAnsiTheme="minorHAnsi" w:cstheme="minorHAnsi"/>
        </w:rPr>
      </w:pPr>
      <w:proofErr w:type="spellStart"/>
      <w:r w:rsidRPr="00F46F58">
        <w:rPr>
          <w:rFonts w:asciiTheme="minorHAnsi" w:hAnsiTheme="minorHAnsi" w:cstheme="minorHAnsi"/>
        </w:rPr>
        <w:t>starsUP</w:t>
      </w:r>
      <w:proofErr w:type="spellEnd"/>
      <w:r w:rsidRPr="00F46F58">
        <w:rPr>
          <w:rFonts w:asciiTheme="minorHAnsi" w:hAnsiTheme="minorHAnsi" w:cstheme="minorHAnsi"/>
        </w:rPr>
        <w:t xml:space="preserve"> to unikatowa w skali kraju przestrzeń, w ramach której </w:t>
      </w:r>
      <w:r w:rsidR="0007617C">
        <w:rPr>
          <w:rFonts w:asciiTheme="minorHAnsi" w:hAnsiTheme="minorHAnsi" w:cstheme="minorHAnsi"/>
        </w:rPr>
        <w:t xml:space="preserve">realny </w:t>
      </w:r>
      <w:r w:rsidRPr="00F46F58">
        <w:rPr>
          <w:rFonts w:asciiTheme="minorHAnsi" w:hAnsiTheme="minorHAnsi" w:cstheme="minorHAnsi"/>
        </w:rPr>
        <w:t xml:space="preserve">kapitał spotyka innowacje, tworząc nową jakość w budowaniu portfeli inwestycyjnych inwestorów. Uczestnictwo w wydarzeniu to przede wszystkim </w:t>
      </w:r>
      <w:proofErr w:type="spellStart"/>
      <w:r w:rsidRPr="00F46F58">
        <w:rPr>
          <w:rFonts w:asciiTheme="minorHAnsi" w:hAnsiTheme="minorHAnsi" w:cstheme="minorHAnsi"/>
        </w:rPr>
        <w:t>networking</w:t>
      </w:r>
      <w:proofErr w:type="spellEnd"/>
      <w:r w:rsidRPr="00F46F58">
        <w:rPr>
          <w:rFonts w:asciiTheme="minorHAnsi" w:hAnsiTheme="minorHAnsi" w:cstheme="minorHAnsi"/>
        </w:rPr>
        <w:t xml:space="preserve">, dający bezpośredni dostęp do decydentów świata finansów, w tym wielu aniołów biznesu czy szefów funduszy venture </w:t>
      </w:r>
      <w:proofErr w:type="spellStart"/>
      <w:r w:rsidRPr="00F46F58">
        <w:rPr>
          <w:rFonts w:asciiTheme="minorHAnsi" w:hAnsiTheme="minorHAnsi" w:cstheme="minorHAnsi"/>
        </w:rPr>
        <w:t>capital</w:t>
      </w:r>
      <w:proofErr w:type="spellEnd"/>
      <w:r w:rsidRPr="00F46F58">
        <w:rPr>
          <w:rFonts w:asciiTheme="minorHAnsi" w:hAnsiTheme="minorHAnsi" w:cstheme="minorHAnsi"/>
        </w:rPr>
        <w:t xml:space="preserve">. Dla startupów to kluczowa szansa na pozyskanie kapitału – kuluarowe rozmowy z grupą ponad 2000 uczestników, w tym setek inwestorów,  mogą stać się impulsem do zainicjowania rundy finansowania. Celem merytorycznym jest przekazanie wiedzy od rynkowych praktyków – jak przejść ścieżkę od zera do miliardera, a unikalna synergia trzech rynków: giełdowego, przedsiębiorczego i </w:t>
      </w:r>
      <w:proofErr w:type="spellStart"/>
      <w:r w:rsidRPr="00F46F58">
        <w:rPr>
          <w:rFonts w:asciiTheme="minorHAnsi" w:hAnsiTheme="minorHAnsi" w:cstheme="minorHAnsi"/>
        </w:rPr>
        <w:t>startupowego</w:t>
      </w:r>
      <w:proofErr w:type="spellEnd"/>
      <w:r w:rsidRPr="00F46F58">
        <w:rPr>
          <w:rFonts w:asciiTheme="minorHAnsi" w:hAnsiTheme="minorHAnsi" w:cstheme="minorHAnsi"/>
        </w:rPr>
        <w:t>, pozwala zrozumieć mechanizmy, które czynią innowacyjne spółki pożądanym składnikiem nowoczesnego portfela. Wydarzenie odbywa się pod hasłem: "</w:t>
      </w:r>
      <w:r w:rsidRPr="0007617C">
        <w:rPr>
          <w:rFonts w:asciiTheme="minorHAnsi" w:hAnsiTheme="minorHAnsi" w:cstheme="minorHAnsi"/>
          <w:b/>
          <w:bCs/>
        </w:rPr>
        <w:t>STARTUPY JAKO ATRAKCYJNE I ZYSKOWNE AKTYWO W PORTFELU INWESTORÓW</w:t>
      </w:r>
      <w:r w:rsidRPr="00F46F58">
        <w:rPr>
          <w:rFonts w:asciiTheme="minorHAnsi" w:hAnsiTheme="minorHAnsi" w:cstheme="minorHAnsi"/>
        </w:rPr>
        <w:t>".</w:t>
      </w:r>
    </w:p>
    <w:p w14:paraId="40E86327" w14:textId="77777777" w:rsidR="00FF4774" w:rsidRPr="00F46F58" w:rsidRDefault="00FF4774" w:rsidP="00F46F58">
      <w:pPr>
        <w:jc w:val="both"/>
        <w:rPr>
          <w:rFonts w:asciiTheme="minorHAnsi" w:hAnsiTheme="minorHAnsi" w:cstheme="minorHAnsi"/>
        </w:rPr>
      </w:pPr>
    </w:p>
    <w:p w14:paraId="5D261E8C" w14:textId="4B639121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 xml:space="preserve">– Obecnie obserwujemy moment zwrotny. Inwestorzy coraz odważniej szukają dywersyfikacji poza tradycyjnym parkietem czy nieruchomościami. Skala wyzwania jest jednak ogromna: w Polsce mamy ponad 2 miliony osób aktywnych na giełdzie i rynku najmu, przy zaledwie kilku tysiącach aniołów biznesu – podkreśla Piotr Krawiec, CEO Praktycy.com i pomysłodawca </w:t>
      </w:r>
      <w:proofErr w:type="spellStart"/>
      <w:r w:rsidRPr="00F46F58">
        <w:rPr>
          <w:rFonts w:asciiTheme="minorHAnsi" w:hAnsiTheme="minorHAnsi" w:cstheme="minorHAnsi"/>
        </w:rPr>
        <w:t>starsUP</w:t>
      </w:r>
      <w:proofErr w:type="spellEnd"/>
      <w:r w:rsidRPr="00F46F58">
        <w:rPr>
          <w:rFonts w:asciiTheme="minorHAnsi" w:hAnsiTheme="minorHAnsi" w:cstheme="minorHAnsi"/>
        </w:rPr>
        <w:t xml:space="preserve">. – Celem </w:t>
      </w:r>
      <w:proofErr w:type="spellStart"/>
      <w:r w:rsidRPr="00F46F58">
        <w:rPr>
          <w:rFonts w:asciiTheme="minorHAnsi" w:hAnsiTheme="minorHAnsi" w:cstheme="minorHAnsi"/>
        </w:rPr>
        <w:t>starsUP</w:t>
      </w:r>
      <w:proofErr w:type="spellEnd"/>
      <w:r w:rsidRPr="00F46F58">
        <w:rPr>
          <w:rFonts w:asciiTheme="minorHAnsi" w:hAnsiTheme="minorHAnsi" w:cstheme="minorHAnsi"/>
        </w:rPr>
        <w:t xml:space="preserve"> jest pokazanie, jak profesjonalnie wybierać, oceniać oraz bezpiecznie inwestować w najlepsze polskie technologie, które – wzorem </w:t>
      </w:r>
      <w:proofErr w:type="spellStart"/>
      <w:r w:rsidRPr="00F46F58">
        <w:rPr>
          <w:rFonts w:asciiTheme="minorHAnsi" w:hAnsiTheme="minorHAnsi" w:cstheme="minorHAnsi"/>
        </w:rPr>
        <w:t>Eleven</w:t>
      </w:r>
      <w:proofErr w:type="spellEnd"/>
      <w:r w:rsidRPr="00F46F58">
        <w:rPr>
          <w:rFonts w:asciiTheme="minorHAnsi" w:hAnsiTheme="minorHAnsi" w:cstheme="minorHAnsi"/>
        </w:rPr>
        <w:t xml:space="preserve"> </w:t>
      </w:r>
      <w:proofErr w:type="spellStart"/>
      <w:r w:rsidRPr="00F46F58">
        <w:rPr>
          <w:rFonts w:asciiTheme="minorHAnsi" w:hAnsiTheme="minorHAnsi" w:cstheme="minorHAnsi"/>
        </w:rPr>
        <w:t>Labs</w:t>
      </w:r>
      <w:proofErr w:type="spellEnd"/>
      <w:r w:rsidRPr="00F46F58">
        <w:rPr>
          <w:rFonts w:asciiTheme="minorHAnsi" w:hAnsiTheme="minorHAnsi" w:cstheme="minorHAnsi"/>
        </w:rPr>
        <w:t xml:space="preserve"> czy </w:t>
      </w:r>
      <w:proofErr w:type="spellStart"/>
      <w:r w:rsidRPr="00F46F58">
        <w:rPr>
          <w:rFonts w:asciiTheme="minorHAnsi" w:hAnsiTheme="minorHAnsi" w:cstheme="minorHAnsi"/>
        </w:rPr>
        <w:t>Booksy</w:t>
      </w:r>
      <w:proofErr w:type="spellEnd"/>
      <w:r w:rsidRPr="00F46F58">
        <w:rPr>
          <w:rFonts w:asciiTheme="minorHAnsi" w:hAnsiTheme="minorHAnsi" w:cstheme="minorHAnsi"/>
        </w:rPr>
        <w:t xml:space="preserve"> – dają szansę na spektakularne stopy zwrotu. Warto dodać, że podczas wydarzenia obecni będą inwestorzy dysponujący kapitałem przekraczającym 250 mln PLN, dedykowanym bezpośrednio na wsparcie i rozwój innowacyjnych projektów. – podkreśla </w:t>
      </w:r>
      <w:r w:rsidR="00904DAB">
        <w:rPr>
          <w:rFonts w:asciiTheme="minorHAnsi" w:hAnsiTheme="minorHAnsi" w:cstheme="minorHAnsi"/>
        </w:rPr>
        <w:t xml:space="preserve">Piotr Krawiec, </w:t>
      </w:r>
      <w:r w:rsidRPr="00F46F58">
        <w:rPr>
          <w:rFonts w:asciiTheme="minorHAnsi" w:hAnsiTheme="minorHAnsi" w:cstheme="minorHAnsi"/>
        </w:rPr>
        <w:t>organizator starsUP.pl.</w:t>
      </w:r>
    </w:p>
    <w:p w14:paraId="1A6EC3EB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</w:p>
    <w:p w14:paraId="265EDDCC" w14:textId="52EB7AEB" w:rsidR="00F46F58" w:rsidRPr="00F46F58" w:rsidRDefault="00F874FD" w:rsidP="00F46F5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46F58" w:rsidRPr="00F46F58">
        <w:rPr>
          <w:rFonts w:asciiTheme="minorHAnsi" w:hAnsiTheme="minorHAnsi" w:cstheme="minorHAnsi"/>
        </w:rPr>
        <w:t>wój udział</w:t>
      </w:r>
      <w:r w:rsidR="00DD57BA">
        <w:rPr>
          <w:rFonts w:asciiTheme="minorHAnsi" w:hAnsiTheme="minorHAnsi" w:cstheme="minorHAnsi"/>
        </w:rPr>
        <w:t xml:space="preserve">, jako prelegenci, </w:t>
      </w:r>
      <w:r w:rsidR="00F46F58" w:rsidRPr="00F46F58">
        <w:rPr>
          <w:rFonts w:asciiTheme="minorHAnsi" w:hAnsiTheme="minorHAnsi" w:cstheme="minorHAnsi"/>
        </w:rPr>
        <w:t>potwierdzili liderzy polskiej sceny technologicznej i funduszy inwestycyjnych, m.in.:</w:t>
      </w:r>
    </w:p>
    <w:p w14:paraId="206FA344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 xml:space="preserve">Jakub Dwernicki – CEO </w:t>
      </w:r>
      <w:proofErr w:type="spellStart"/>
      <w:r w:rsidRPr="00F46F58">
        <w:rPr>
          <w:rFonts w:asciiTheme="minorHAnsi" w:hAnsiTheme="minorHAnsi" w:cstheme="minorHAnsi"/>
          <w:b/>
          <w:bCs/>
        </w:rPr>
        <w:t>cyber_folks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 S.A.</w:t>
      </w:r>
      <w:r w:rsidRPr="00F46F58">
        <w:rPr>
          <w:rFonts w:asciiTheme="minorHAnsi" w:hAnsiTheme="minorHAnsi" w:cstheme="minorHAnsi"/>
        </w:rPr>
        <w:t xml:space="preserve"> (kapitalizacja na GPW &gt; 3 mld zł).</w:t>
      </w:r>
    </w:p>
    <w:p w14:paraId="75D73E78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 xml:space="preserve">Konrad Weiske – CEO </w:t>
      </w:r>
      <w:proofErr w:type="spellStart"/>
      <w:r w:rsidRPr="00F46F58">
        <w:rPr>
          <w:rFonts w:asciiTheme="minorHAnsi" w:hAnsiTheme="minorHAnsi" w:cstheme="minorHAnsi"/>
          <w:b/>
          <w:bCs/>
        </w:rPr>
        <w:t>Spyrosoft</w:t>
      </w:r>
      <w:proofErr w:type="spellEnd"/>
      <w:r w:rsidRPr="00F46F58">
        <w:rPr>
          <w:rFonts w:asciiTheme="minorHAnsi" w:hAnsiTheme="minorHAnsi" w:cstheme="minorHAnsi"/>
          <w:b/>
          <w:bCs/>
        </w:rPr>
        <w:t xml:space="preserve"> S.A.</w:t>
      </w:r>
      <w:r w:rsidRPr="00F46F58">
        <w:rPr>
          <w:rFonts w:asciiTheme="minorHAnsi" w:hAnsiTheme="minorHAnsi" w:cstheme="minorHAnsi"/>
        </w:rPr>
        <w:t xml:space="preserve"> (kapitalizacja na GPW &gt; 500 mln zł).</w:t>
      </w:r>
    </w:p>
    <w:p w14:paraId="5D846878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Lech Kaniuk – Seryjny przedsiębiorca</w:t>
      </w:r>
      <w:r w:rsidRPr="00F46F58">
        <w:rPr>
          <w:rFonts w:asciiTheme="minorHAnsi" w:hAnsiTheme="minorHAnsi" w:cstheme="minorHAnsi"/>
        </w:rPr>
        <w:t xml:space="preserve"> (</w:t>
      </w:r>
      <w:proofErr w:type="spellStart"/>
      <w:r w:rsidRPr="00F46F58">
        <w:rPr>
          <w:rFonts w:asciiTheme="minorHAnsi" w:hAnsiTheme="minorHAnsi" w:cstheme="minorHAnsi"/>
        </w:rPr>
        <w:t>SunRoof</w:t>
      </w:r>
      <w:proofErr w:type="spellEnd"/>
      <w:r w:rsidRPr="00F46F58">
        <w:rPr>
          <w:rFonts w:asciiTheme="minorHAnsi" w:hAnsiTheme="minorHAnsi" w:cstheme="minorHAnsi"/>
        </w:rPr>
        <w:t xml:space="preserve">, </w:t>
      </w:r>
      <w:proofErr w:type="spellStart"/>
      <w:r w:rsidRPr="00F46F58">
        <w:rPr>
          <w:rFonts w:asciiTheme="minorHAnsi" w:hAnsiTheme="minorHAnsi" w:cstheme="minorHAnsi"/>
        </w:rPr>
        <w:t>iTaxi</w:t>
      </w:r>
      <w:proofErr w:type="spellEnd"/>
      <w:r w:rsidRPr="00F46F58">
        <w:rPr>
          <w:rFonts w:asciiTheme="minorHAnsi" w:hAnsiTheme="minorHAnsi" w:cstheme="minorHAnsi"/>
        </w:rPr>
        <w:t xml:space="preserve">, </w:t>
      </w:r>
      <w:proofErr w:type="spellStart"/>
      <w:r w:rsidRPr="00F46F58">
        <w:rPr>
          <w:rFonts w:asciiTheme="minorHAnsi" w:hAnsiTheme="minorHAnsi" w:cstheme="minorHAnsi"/>
        </w:rPr>
        <w:t>PizzaPortal</w:t>
      </w:r>
      <w:proofErr w:type="spellEnd"/>
      <w:r w:rsidRPr="00F46F58">
        <w:rPr>
          <w:rFonts w:asciiTheme="minorHAnsi" w:hAnsiTheme="minorHAnsi" w:cstheme="minorHAnsi"/>
        </w:rPr>
        <w:t>), który pozyskał ponad 500 mln PLN na finansowanie startupów.</w:t>
      </w:r>
    </w:p>
    <w:p w14:paraId="3BA8AC92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Kamil Pruchnik</w:t>
      </w:r>
      <w:r w:rsidRPr="00F46F58">
        <w:rPr>
          <w:rFonts w:asciiTheme="minorHAnsi" w:hAnsiTheme="minorHAnsi" w:cstheme="minorHAnsi"/>
        </w:rPr>
        <w:t xml:space="preserve">, </w:t>
      </w:r>
      <w:proofErr w:type="spellStart"/>
      <w:r w:rsidRPr="00F46F58">
        <w:rPr>
          <w:rFonts w:asciiTheme="minorHAnsi" w:hAnsiTheme="minorHAnsi" w:cstheme="minorHAnsi"/>
        </w:rPr>
        <w:t>PhD</w:t>
      </w:r>
      <w:proofErr w:type="spellEnd"/>
      <w:r w:rsidRPr="00F46F58">
        <w:rPr>
          <w:rFonts w:asciiTheme="minorHAnsi" w:hAnsiTheme="minorHAnsi" w:cstheme="minorHAnsi"/>
        </w:rPr>
        <w:t xml:space="preserve"> – Szef na Polskę Europejskiego Funduszu Inwestycyjnego.</w:t>
      </w:r>
    </w:p>
    <w:p w14:paraId="50F122DF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 xml:space="preserve">Maciej </w:t>
      </w:r>
      <w:proofErr w:type="spellStart"/>
      <w:r w:rsidRPr="00F46F58">
        <w:rPr>
          <w:rFonts w:asciiTheme="minorHAnsi" w:hAnsiTheme="minorHAnsi" w:cstheme="minorHAnsi"/>
          <w:b/>
          <w:bCs/>
        </w:rPr>
        <w:t>Zawadzinski</w:t>
      </w:r>
      <w:proofErr w:type="spellEnd"/>
      <w:r w:rsidRPr="00F46F58">
        <w:rPr>
          <w:rFonts w:asciiTheme="minorHAnsi" w:hAnsiTheme="minorHAnsi" w:cstheme="minorHAnsi"/>
        </w:rPr>
        <w:t xml:space="preserve"> – Partner w funduszu VC Hard2Beat, założyciel i były CEO </w:t>
      </w:r>
      <w:proofErr w:type="spellStart"/>
      <w:r w:rsidRPr="00F46F58">
        <w:rPr>
          <w:rFonts w:asciiTheme="minorHAnsi" w:hAnsiTheme="minorHAnsi" w:cstheme="minorHAnsi"/>
        </w:rPr>
        <w:t>Piwik</w:t>
      </w:r>
      <w:proofErr w:type="spellEnd"/>
      <w:r w:rsidRPr="00F46F58">
        <w:rPr>
          <w:rFonts w:asciiTheme="minorHAnsi" w:hAnsiTheme="minorHAnsi" w:cstheme="minorHAnsi"/>
        </w:rPr>
        <w:t xml:space="preserve"> PRO.</w:t>
      </w:r>
    </w:p>
    <w:p w14:paraId="4DD3A9F1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Robert Ditrych</w:t>
      </w:r>
      <w:r w:rsidRPr="00F46F58">
        <w:rPr>
          <w:rFonts w:asciiTheme="minorHAnsi" w:hAnsiTheme="minorHAnsi" w:cstheme="minorHAnsi"/>
        </w:rPr>
        <w:t xml:space="preserve"> - Partner zarządzający </w:t>
      </w:r>
      <w:proofErr w:type="spellStart"/>
      <w:r w:rsidRPr="00F46F58">
        <w:rPr>
          <w:rFonts w:asciiTheme="minorHAnsi" w:hAnsiTheme="minorHAnsi" w:cstheme="minorHAnsi"/>
        </w:rPr>
        <w:t>Momentum</w:t>
      </w:r>
      <w:proofErr w:type="spellEnd"/>
      <w:r w:rsidRPr="00F46F58">
        <w:rPr>
          <w:rFonts w:asciiTheme="minorHAnsi" w:hAnsiTheme="minorHAnsi" w:cstheme="minorHAnsi"/>
        </w:rPr>
        <w:t xml:space="preserve"> Capital Partners </w:t>
      </w:r>
    </w:p>
    <w:p w14:paraId="4C2B4FBA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  <w:b/>
          <w:bCs/>
        </w:rPr>
        <w:tab/>
        <w:t>Stanisław Rogoziński</w:t>
      </w:r>
      <w:r w:rsidRPr="00F46F58">
        <w:rPr>
          <w:rFonts w:asciiTheme="minorHAnsi" w:hAnsiTheme="minorHAnsi" w:cstheme="minorHAnsi"/>
        </w:rPr>
        <w:t xml:space="preserve"> - </w:t>
      </w:r>
      <w:proofErr w:type="spellStart"/>
      <w:r w:rsidRPr="00F46F58">
        <w:rPr>
          <w:rFonts w:asciiTheme="minorHAnsi" w:hAnsiTheme="minorHAnsi" w:cstheme="minorHAnsi"/>
        </w:rPr>
        <w:t>Founder</w:t>
      </w:r>
      <w:proofErr w:type="spellEnd"/>
      <w:r w:rsidRPr="00F46F58">
        <w:rPr>
          <w:rFonts w:asciiTheme="minorHAnsi" w:hAnsiTheme="minorHAnsi" w:cstheme="minorHAnsi"/>
        </w:rPr>
        <w:t xml:space="preserve"> i partner </w:t>
      </w:r>
      <w:proofErr w:type="spellStart"/>
      <w:r w:rsidRPr="00F46F58">
        <w:rPr>
          <w:rFonts w:asciiTheme="minorHAnsi" w:hAnsiTheme="minorHAnsi" w:cstheme="minorHAnsi"/>
        </w:rPr>
        <w:t>zarządzajacy</w:t>
      </w:r>
      <w:proofErr w:type="spellEnd"/>
      <w:r w:rsidRPr="00F46F58">
        <w:rPr>
          <w:rFonts w:asciiTheme="minorHAnsi" w:hAnsiTheme="minorHAnsi" w:cstheme="minorHAnsi"/>
        </w:rPr>
        <w:t xml:space="preserve"> 24Ventures VC </w:t>
      </w:r>
    </w:p>
    <w:p w14:paraId="349E6FDB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Sebastian Kwiecień</w:t>
      </w:r>
      <w:r w:rsidRPr="00F46F58">
        <w:rPr>
          <w:rFonts w:asciiTheme="minorHAnsi" w:hAnsiTheme="minorHAnsi" w:cstheme="minorHAnsi"/>
        </w:rPr>
        <w:t xml:space="preserve"> - </w:t>
      </w:r>
      <w:proofErr w:type="spellStart"/>
      <w:r w:rsidRPr="00F46F58">
        <w:rPr>
          <w:rFonts w:asciiTheme="minorHAnsi" w:hAnsiTheme="minorHAnsi" w:cstheme="minorHAnsi"/>
        </w:rPr>
        <w:t>Founder</w:t>
      </w:r>
      <w:proofErr w:type="spellEnd"/>
      <w:r w:rsidRPr="00F46F58">
        <w:rPr>
          <w:rFonts w:asciiTheme="minorHAnsi" w:hAnsiTheme="minorHAnsi" w:cstheme="minorHAnsi"/>
        </w:rPr>
        <w:t xml:space="preserve"> i partner w </w:t>
      </w:r>
      <w:proofErr w:type="spellStart"/>
      <w:r w:rsidRPr="00F46F58">
        <w:rPr>
          <w:rFonts w:asciiTheme="minorHAnsi" w:hAnsiTheme="minorHAnsi" w:cstheme="minorHAnsi"/>
        </w:rPr>
        <w:t>Epic</w:t>
      </w:r>
      <w:proofErr w:type="spellEnd"/>
      <w:r w:rsidRPr="00F46F58">
        <w:rPr>
          <w:rFonts w:asciiTheme="minorHAnsi" w:hAnsiTheme="minorHAnsi" w:cstheme="minorHAnsi"/>
        </w:rPr>
        <w:t xml:space="preserve"> Ventures</w:t>
      </w:r>
    </w:p>
    <w:p w14:paraId="3D3603DE" w14:textId="36A978A9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Piotr Krawiec</w:t>
      </w:r>
      <w:r w:rsidRPr="00F46F58">
        <w:rPr>
          <w:rFonts w:asciiTheme="minorHAnsi" w:hAnsiTheme="minorHAnsi" w:cstheme="minorHAnsi"/>
        </w:rPr>
        <w:t xml:space="preserve"> – Seryjny przedsiębiorca, strateg, </w:t>
      </w:r>
      <w:r w:rsidR="004726B7">
        <w:rPr>
          <w:rFonts w:asciiTheme="minorHAnsi" w:hAnsiTheme="minorHAnsi" w:cstheme="minorHAnsi"/>
        </w:rPr>
        <w:t xml:space="preserve">anioł biznesu i </w:t>
      </w:r>
      <w:r w:rsidRPr="00F46F58">
        <w:rPr>
          <w:rFonts w:asciiTheme="minorHAnsi" w:hAnsiTheme="minorHAnsi" w:cstheme="minorHAnsi"/>
        </w:rPr>
        <w:t xml:space="preserve">współtwórca sukcesu m.in. Money.pl i Useme.com. Rekordowy zwrot z inwestycji anielskich: ROI x 48. </w:t>
      </w:r>
    </w:p>
    <w:p w14:paraId="5C3F3749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Piotr Krzysztofik</w:t>
      </w:r>
      <w:r w:rsidRPr="00F46F58">
        <w:rPr>
          <w:rFonts w:asciiTheme="minorHAnsi" w:hAnsiTheme="minorHAnsi" w:cstheme="minorHAnsi"/>
        </w:rPr>
        <w:t xml:space="preserve"> – Były CEO i VP Siemens, Atos i </w:t>
      </w:r>
      <w:proofErr w:type="spellStart"/>
      <w:r w:rsidRPr="00F46F58">
        <w:rPr>
          <w:rFonts w:asciiTheme="minorHAnsi" w:hAnsiTheme="minorHAnsi" w:cstheme="minorHAnsi"/>
        </w:rPr>
        <w:t>Globall</w:t>
      </w:r>
      <w:proofErr w:type="spellEnd"/>
      <w:r w:rsidRPr="00F46F58">
        <w:rPr>
          <w:rFonts w:asciiTheme="minorHAnsi" w:hAnsiTheme="minorHAnsi" w:cstheme="minorHAnsi"/>
        </w:rPr>
        <w:t xml:space="preserve"> </w:t>
      </w:r>
      <w:proofErr w:type="spellStart"/>
      <w:r w:rsidRPr="00F46F58">
        <w:rPr>
          <w:rFonts w:asciiTheme="minorHAnsi" w:hAnsiTheme="minorHAnsi" w:cstheme="minorHAnsi"/>
        </w:rPr>
        <w:t>Logic</w:t>
      </w:r>
      <w:proofErr w:type="spellEnd"/>
      <w:r w:rsidRPr="00F46F58">
        <w:rPr>
          <w:rFonts w:asciiTheme="minorHAnsi" w:hAnsiTheme="minorHAnsi" w:cstheme="minorHAnsi"/>
        </w:rPr>
        <w:t xml:space="preserve">, założyciel Wrocław Tech Business </w:t>
      </w:r>
      <w:proofErr w:type="spellStart"/>
      <w:r w:rsidRPr="00F46F58">
        <w:rPr>
          <w:rFonts w:asciiTheme="minorHAnsi" w:hAnsiTheme="minorHAnsi" w:cstheme="minorHAnsi"/>
        </w:rPr>
        <w:t>Angels</w:t>
      </w:r>
      <w:proofErr w:type="spellEnd"/>
      <w:r w:rsidRPr="00F46F58">
        <w:rPr>
          <w:rFonts w:asciiTheme="minorHAnsi" w:hAnsiTheme="minorHAnsi" w:cstheme="minorHAnsi"/>
        </w:rPr>
        <w:t xml:space="preserve"> Club.</w:t>
      </w:r>
    </w:p>
    <w:p w14:paraId="0038CAFB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lastRenderedPageBreak/>
        <w:t>●</w:t>
      </w:r>
      <w:r w:rsidRPr="00F46F58">
        <w:rPr>
          <w:rFonts w:asciiTheme="minorHAnsi" w:hAnsiTheme="minorHAnsi" w:cstheme="minorHAnsi"/>
        </w:rPr>
        <w:tab/>
      </w:r>
      <w:r w:rsidRPr="00F46F58">
        <w:rPr>
          <w:rFonts w:asciiTheme="minorHAnsi" w:hAnsiTheme="minorHAnsi" w:cstheme="minorHAnsi"/>
          <w:b/>
          <w:bCs/>
        </w:rPr>
        <w:t>Michał Gorzad</w:t>
      </w:r>
      <w:r w:rsidRPr="00F46F58">
        <w:rPr>
          <w:rFonts w:asciiTheme="minorHAnsi" w:hAnsiTheme="minorHAnsi" w:cstheme="minorHAnsi"/>
        </w:rPr>
        <w:t xml:space="preserve"> – Twórca QuWireless (eksport do 72 krajów), aktywny inwestor w spółki </w:t>
      </w:r>
      <w:proofErr w:type="spellStart"/>
      <w:r w:rsidRPr="00F46F58">
        <w:rPr>
          <w:rFonts w:asciiTheme="minorHAnsi" w:hAnsiTheme="minorHAnsi" w:cstheme="minorHAnsi"/>
        </w:rPr>
        <w:t>deep-tech</w:t>
      </w:r>
      <w:proofErr w:type="spellEnd"/>
      <w:r w:rsidRPr="00F46F58">
        <w:rPr>
          <w:rFonts w:asciiTheme="minorHAnsi" w:hAnsiTheme="minorHAnsi" w:cstheme="minorHAnsi"/>
        </w:rPr>
        <w:t xml:space="preserve">, </w:t>
      </w:r>
      <w:proofErr w:type="spellStart"/>
      <w:r w:rsidRPr="00F46F58">
        <w:rPr>
          <w:rFonts w:asciiTheme="minorHAnsi" w:hAnsiTheme="minorHAnsi" w:cstheme="minorHAnsi"/>
        </w:rPr>
        <w:t>LP’s</w:t>
      </w:r>
      <w:proofErr w:type="spellEnd"/>
      <w:r w:rsidRPr="00F46F58">
        <w:rPr>
          <w:rFonts w:asciiTheme="minorHAnsi" w:hAnsiTheme="minorHAnsi" w:cstheme="minorHAnsi"/>
        </w:rPr>
        <w:t xml:space="preserve"> w 3 funduszach.</w:t>
      </w:r>
    </w:p>
    <w:p w14:paraId="1DCFC266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</w:p>
    <w:p w14:paraId="466173E9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F46F58">
        <w:rPr>
          <w:rFonts w:asciiTheme="minorHAnsi" w:hAnsiTheme="minorHAnsi" w:cstheme="minorHAnsi"/>
        </w:rPr>
        <w:t xml:space="preserve">– Od trzech dekad </w:t>
      </w:r>
      <w:proofErr w:type="spellStart"/>
      <w:r w:rsidRPr="00F46F58">
        <w:rPr>
          <w:rFonts w:asciiTheme="minorHAnsi" w:hAnsiTheme="minorHAnsi" w:cstheme="minorHAnsi"/>
        </w:rPr>
        <w:t>WallStreet</w:t>
      </w:r>
      <w:proofErr w:type="spellEnd"/>
      <w:r w:rsidRPr="00F46F58">
        <w:rPr>
          <w:rFonts w:asciiTheme="minorHAnsi" w:hAnsiTheme="minorHAnsi" w:cstheme="minorHAnsi"/>
        </w:rPr>
        <w:t xml:space="preserve"> wyznacza standardy dla inwestorów w Polsce. Celem konferencji </w:t>
      </w:r>
      <w:proofErr w:type="spellStart"/>
      <w:r w:rsidRPr="00F46F58">
        <w:rPr>
          <w:rFonts w:asciiTheme="minorHAnsi" w:hAnsiTheme="minorHAnsi" w:cstheme="minorHAnsi"/>
        </w:rPr>
        <w:t>starsUP</w:t>
      </w:r>
      <w:proofErr w:type="spellEnd"/>
      <w:r w:rsidRPr="00F46F58">
        <w:rPr>
          <w:rFonts w:asciiTheme="minorHAnsi" w:hAnsiTheme="minorHAnsi" w:cstheme="minorHAnsi"/>
        </w:rPr>
        <w:t xml:space="preserve"> jest integracja kapitału giełdowego z innowacyjnymi firmami. W SII postrzegamy tę synergię jako przyszłość nowoczesnego portfela, gdzie doświadczenie dojrzałego biznesu łączy się z potencjałem najszybciej rosnących spółek technologicznych. – mówi Jarosław Dominiak, Prezes Stowarzyszenia Inwestorów Indywidualnych, organizator konferencji </w:t>
      </w:r>
      <w:proofErr w:type="spellStart"/>
      <w:r w:rsidRPr="00F46F58">
        <w:rPr>
          <w:rFonts w:asciiTheme="minorHAnsi" w:hAnsiTheme="minorHAnsi" w:cstheme="minorHAnsi"/>
        </w:rPr>
        <w:t>WallStreet</w:t>
      </w:r>
      <w:proofErr w:type="spellEnd"/>
      <w:r w:rsidRPr="00F46F58">
        <w:rPr>
          <w:rFonts w:asciiTheme="minorHAnsi" w:hAnsiTheme="minorHAnsi" w:cstheme="minorHAnsi"/>
        </w:rPr>
        <w:t>.</w:t>
      </w:r>
    </w:p>
    <w:p w14:paraId="23A883FE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</w:p>
    <w:p w14:paraId="12DC72A8" w14:textId="77777777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proofErr w:type="spellStart"/>
      <w:r w:rsidRPr="00F46F58">
        <w:rPr>
          <w:rFonts w:asciiTheme="minorHAnsi" w:hAnsiTheme="minorHAnsi" w:cstheme="minorHAnsi"/>
        </w:rPr>
        <w:t>starsUP</w:t>
      </w:r>
      <w:proofErr w:type="spellEnd"/>
      <w:r w:rsidRPr="00F46F58">
        <w:rPr>
          <w:rFonts w:asciiTheme="minorHAnsi" w:hAnsiTheme="minorHAnsi" w:cstheme="minorHAnsi"/>
        </w:rPr>
        <w:t xml:space="preserve"> dostarcza wartości dla każdego segmentu rynku. </w:t>
      </w:r>
      <w:proofErr w:type="spellStart"/>
      <w:r w:rsidRPr="00F46F58">
        <w:rPr>
          <w:rFonts w:asciiTheme="minorHAnsi" w:hAnsiTheme="minorHAnsi" w:cstheme="minorHAnsi"/>
        </w:rPr>
        <w:t>Startupowcy</w:t>
      </w:r>
      <w:proofErr w:type="spellEnd"/>
      <w:r w:rsidRPr="00F46F58">
        <w:rPr>
          <w:rFonts w:asciiTheme="minorHAnsi" w:hAnsiTheme="minorHAnsi" w:cstheme="minorHAnsi"/>
        </w:rPr>
        <w:t xml:space="preserve"> i </w:t>
      </w:r>
      <w:proofErr w:type="spellStart"/>
      <w:r w:rsidRPr="00F46F58">
        <w:rPr>
          <w:rFonts w:asciiTheme="minorHAnsi" w:hAnsiTheme="minorHAnsi" w:cstheme="minorHAnsi"/>
        </w:rPr>
        <w:t>founderzy</w:t>
      </w:r>
      <w:proofErr w:type="spellEnd"/>
      <w:r w:rsidRPr="00F46F58">
        <w:rPr>
          <w:rFonts w:asciiTheme="minorHAnsi" w:hAnsiTheme="minorHAnsi" w:cstheme="minorHAnsi"/>
        </w:rPr>
        <w:t xml:space="preserve"> zyskują realną szansę na skalowanie i kapitał poprzez walidację modelu biznesowego przez profesjonalistów. Dla inwestorów giełdowych udział w konferencji to okazja, by spojrzeć na startup jako atrakcyjne aktywo, pozwalające na dywersyfikację portfela o spółki z potencjałem na ponadprzeciętne zwroty. Aniołowie Biznesu otrzymują dostęp do precyzyjnego </w:t>
      </w:r>
      <w:proofErr w:type="spellStart"/>
      <w:r w:rsidRPr="00F46F58">
        <w:rPr>
          <w:rFonts w:asciiTheme="minorHAnsi" w:hAnsiTheme="minorHAnsi" w:cstheme="minorHAnsi"/>
        </w:rPr>
        <w:t>dealflow</w:t>
      </w:r>
      <w:proofErr w:type="spellEnd"/>
      <w:r w:rsidRPr="00F46F58">
        <w:rPr>
          <w:rFonts w:asciiTheme="minorHAnsi" w:hAnsiTheme="minorHAnsi" w:cstheme="minorHAnsi"/>
        </w:rPr>
        <w:t xml:space="preserve"> oraz unikalną możliwość współinwestowania z funduszami i syndykatami. Z kolei dla przedsiębiorców wydarzenie otwiera drzwi do nowych klas aktywów, budujących przewagę strategicznej poprzez nowoczesne formy lokowania kapitału. Fundusze VC, </w:t>
      </w:r>
      <w:proofErr w:type="spellStart"/>
      <w:r w:rsidRPr="00F46F58">
        <w:rPr>
          <w:rFonts w:asciiTheme="minorHAnsi" w:hAnsiTheme="minorHAnsi" w:cstheme="minorHAnsi"/>
        </w:rPr>
        <w:t>Growth</w:t>
      </w:r>
      <w:proofErr w:type="spellEnd"/>
      <w:r w:rsidRPr="00F46F58">
        <w:rPr>
          <w:rFonts w:asciiTheme="minorHAnsi" w:hAnsiTheme="minorHAnsi" w:cstheme="minorHAnsi"/>
        </w:rPr>
        <w:t xml:space="preserve"> oraz PE znajdą tu idealne warunki do budowania partnerstw strategicznych oraz </w:t>
      </w:r>
      <w:proofErr w:type="spellStart"/>
      <w:r w:rsidRPr="00F46F58">
        <w:rPr>
          <w:rFonts w:asciiTheme="minorHAnsi" w:hAnsiTheme="minorHAnsi" w:cstheme="minorHAnsi"/>
        </w:rPr>
        <w:t>networking</w:t>
      </w:r>
      <w:proofErr w:type="spellEnd"/>
      <w:r w:rsidRPr="00F46F58">
        <w:rPr>
          <w:rFonts w:asciiTheme="minorHAnsi" w:hAnsiTheme="minorHAnsi" w:cstheme="minorHAnsi"/>
        </w:rPr>
        <w:t xml:space="preserve"> w celu tworzenia silnych konsorcjów inwestycyjnych.</w:t>
      </w:r>
    </w:p>
    <w:p w14:paraId="2E27402B" w14:textId="77777777" w:rsidR="00F46F58" w:rsidRPr="00FC5773" w:rsidRDefault="00F46F58" w:rsidP="00F46F58">
      <w:pPr>
        <w:jc w:val="both"/>
        <w:rPr>
          <w:rFonts w:asciiTheme="minorHAnsi" w:hAnsiTheme="minorHAnsi" w:cstheme="minorHAnsi"/>
          <w:b/>
          <w:bCs/>
        </w:rPr>
      </w:pPr>
    </w:p>
    <w:p w14:paraId="32D580BF" w14:textId="59826836" w:rsidR="00F46F58" w:rsidRPr="00FC5773" w:rsidRDefault="00F46F58" w:rsidP="00F46F58">
      <w:pPr>
        <w:jc w:val="both"/>
        <w:rPr>
          <w:rFonts w:asciiTheme="minorHAnsi" w:hAnsiTheme="minorHAnsi" w:cstheme="minorHAnsi"/>
          <w:b/>
          <w:bCs/>
        </w:rPr>
      </w:pPr>
      <w:r w:rsidRPr="00FC5773">
        <w:rPr>
          <w:rFonts w:asciiTheme="minorHAnsi" w:hAnsiTheme="minorHAnsi" w:cstheme="minorHAnsi"/>
          <w:b/>
          <w:bCs/>
        </w:rPr>
        <w:t>Informacje organizacyjne</w:t>
      </w:r>
      <w:r w:rsidR="00472C95" w:rsidRPr="00FC5773">
        <w:rPr>
          <w:rFonts w:asciiTheme="minorHAnsi" w:hAnsiTheme="minorHAnsi" w:cstheme="minorHAnsi"/>
          <w:b/>
          <w:bCs/>
        </w:rPr>
        <w:t>:</w:t>
      </w:r>
    </w:p>
    <w:p w14:paraId="43B8F208" w14:textId="2D12CE3A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B17BF8">
        <w:rPr>
          <w:rFonts w:asciiTheme="minorHAnsi" w:hAnsiTheme="minorHAnsi" w:cstheme="minorHAnsi"/>
          <w:b/>
          <w:bCs/>
        </w:rPr>
        <w:t>Termin:</w:t>
      </w:r>
      <w:r w:rsidRPr="00F46F58">
        <w:rPr>
          <w:rFonts w:asciiTheme="minorHAnsi" w:hAnsiTheme="minorHAnsi" w:cstheme="minorHAnsi"/>
        </w:rPr>
        <w:t xml:space="preserve"> 29 maja 2026 r.</w:t>
      </w:r>
    </w:p>
    <w:p w14:paraId="292A0429" w14:textId="457E3FDE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B17BF8">
        <w:rPr>
          <w:rFonts w:asciiTheme="minorHAnsi" w:hAnsiTheme="minorHAnsi" w:cstheme="minorHAnsi"/>
          <w:b/>
          <w:bCs/>
        </w:rPr>
        <w:t>Miejsce:</w:t>
      </w:r>
      <w:r w:rsidRPr="00F46F58">
        <w:rPr>
          <w:rFonts w:asciiTheme="minorHAnsi" w:hAnsiTheme="minorHAnsi" w:cstheme="minorHAnsi"/>
        </w:rPr>
        <w:t xml:space="preserve"> Karpacz (Hotel Gołębiewski)</w:t>
      </w:r>
    </w:p>
    <w:p w14:paraId="4BEE57E9" w14:textId="1764F55A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B17BF8">
        <w:rPr>
          <w:rFonts w:asciiTheme="minorHAnsi" w:hAnsiTheme="minorHAnsi" w:cstheme="minorHAnsi"/>
          <w:b/>
          <w:bCs/>
        </w:rPr>
        <w:t>Organizator:</w:t>
      </w:r>
      <w:r w:rsidRPr="00F46F58">
        <w:rPr>
          <w:rFonts w:asciiTheme="minorHAnsi" w:hAnsiTheme="minorHAnsi" w:cstheme="minorHAnsi"/>
        </w:rPr>
        <w:t xml:space="preserve"> Praktycy.com we współpracy z Stowarzyszeniem Inwestorów Indywidualnych (SII)</w:t>
      </w:r>
      <w:r w:rsidR="00166A6D">
        <w:rPr>
          <w:rFonts w:asciiTheme="minorHAnsi" w:hAnsiTheme="minorHAnsi" w:cstheme="minorHAnsi"/>
        </w:rPr>
        <w:t xml:space="preserve"> oraz WTBAC</w:t>
      </w:r>
    </w:p>
    <w:p w14:paraId="11AF5645" w14:textId="17253F09" w:rsidR="00F46F58" w:rsidRPr="00F46F58" w:rsidRDefault="00F46F58" w:rsidP="00F46F58">
      <w:pPr>
        <w:jc w:val="both"/>
        <w:rPr>
          <w:rFonts w:asciiTheme="minorHAnsi" w:hAnsiTheme="minorHAnsi" w:cstheme="minorHAnsi"/>
        </w:rPr>
      </w:pPr>
      <w:r w:rsidRPr="00B17BF8">
        <w:rPr>
          <w:rFonts w:asciiTheme="minorHAnsi" w:hAnsiTheme="minorHAnsi" w:cstheme="minorHAnsi"/>
          <w:b/>
          <w:bCs/>
        </w:rPr>
        <w:t>Szczegóły:</w:t>
      </w:r>
      <w:r w:rsidRPr="00F46F58">
        <w:rPr>
          <w:rFonts w:asciiTheme="minorHAnsi" w:hAnsiTheme="minorHAnsi" w:cstheme="minorHAnsi"/>
        </w:rPr>
        <w:t xml:space="preserve"> </w:t>
      </w:r>
      <w:hyperlink r:id="rId6" w:history="1">
        <w:r w:rsidRPr="00AC3ACC">
          <w:rPr>
            <w:rStyle w:val="Hipercze"/>
            <w:rFonts w:asciiTheme="minorHAnsi" w:hAnsiTheme="minorHAnsi" w:cstheme="minorHAnsi"/>
          </w:rPr>
          <w:t>www.starsUP.pl</w:t>
        </w:r>
      </w:hyperlink>
    </w:p>
    <w:p w14:paraId="4401DDA2" w14:textId="77777777" w:rsidR="003A4916" w:rsidRPr="00F46F58" w:rsidRDefault="003A4916">
      <w:pPr>
        <w:rPr>
          <w:rFonts w:asciiTheme="minorHAnsi" w:hAnsiTheme="minorHAnsi" w:cstheme="minorHAnsi"/>
        </w:rPr>
      </w:pPr>
    </w:p>
    <w:sectPr w:rsidR="003A4916" w:rsidRPr="00F46F58" w:rsidSect="00F46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4F3A" w14:textId="77777777" w:rsidR="003B7F98" w:rsidRDefault="003B7F98">
      <w:r>
        <w:separator/>
      </w:r>
    </w:p>
  </w:endnote>
  <w:endnote w:type="continuationSeparator" w:id="0">
    <w:p w14:paraId="0EC5B4B1" w14:textId="77777777" w:rsidR="003B7F98" w:rsidRDefault="003B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108" w14:textId="77777777" w:rsidR="00F46F58" w:rsidRDefault="00F46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55C0" w14:textId="77777777" w:rsidR="00F46F58" w:rsidRDefault="00F46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1BBB" w14:textId="77777777" w:rsidR="00F46F58" w:rsidRDefault="00F46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F34D" w14:textId="77777777" w:rsidR="003B7F98" w:rsidRDefault="003B7F98">
      <w:r>
        <w:separator/>
      </w:r>
    </w:p>
  </w:footnote>
  <w:footnote w:type="continuationSeparator" w:id="0">
    <w:p w14:paraId="4E6940C9" w14:textId="77777777" w:rsidR="003B7F98" w:rsidRDefault="003B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59A1" w14:textId="77777777" w:rsidR="00F46F58" w:rsidRDefault="00F46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7016" w14:textId="77777777" w:rsidR="00F46F58" w:rsidRDefault="00F46F58">
    <w:pPr>
      <w:pStyle w:val="Nagwek"/>
    </w:pPr>
    <w:r w:rsidRPr="0014054A">
      <w:rPr>
        <w:noProof/>
      </w:rPr>
      <w:drawing>
        <wp:anchor distT="0" distB="0" distL="114300" distR="114300" simplePos="0" relativeHeight="251659264" behindDoc="0" locked="0" layoutInCell="1" allowOverlap="1" wp14:anchorId="1FFC4550" wp14:editId="2BFBC85C">
          <wp:simplePos x="0" y="0"/>
          <wp:positionH relativeFrom="margin">
            <wp:posOffset>2279650</wp:posOffset>
          </wp:positionH>
          <wp:positionV relativeFrom="paragraph">
            <wp:posOffset>247015</wp:posOffset>
          </wp:positionV>
          <wp:extent cx="1617345" cy="542290"/>
          <wp:effectExtent l="0" t="0" r="1905" b="0"/>
          <wp:wrapNone/>
          <wp:docPr id="4234683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683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34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4240" w14:textId="77777777" w:rsidR="00F46F58" w:rsidRDefault="00F46F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58"/>
    <w:rsid w:val="00056236"/>
    <w:rsid w:val="0007617C"/>
    <w:rsid w:val="001113D9"/>
    <w:rsid w:val="00166A6D"/>
    <w:rsid w:val="003A4916"/>
    <w:rsid w:val="003B7F98"/>
    <w:rsid w:val="004726B7"/>
    <w:rsid w:val="00472C95"/>
    <w:rsid w:val="005347DE"/>
    <w:rsid w:val="00577BFA"/>
    <w:rsid w:val="00604069"/>
    <w:rsid w:val="00746B60"/>
    <w:rsid w:val="007A7F5F"/>
    <w:rsid w:val="00904DAB"/>
    <w:rsid w:val="009415F1"/>
    <w:rsid w:val="00960ED0"/>
    <w:rsid w:val="00AC3ACC"/>
    <w:rsid w:val="00B17BF8"/>
    <w:rsid w:val="00B4159F"/>
    <w:rsid w:val="00BD4C30"/>
    <w:rsid w:val="00C92794"/>
    <w:rsid w:val="00D57328"/>
    <w:rsid w:val="00DD57BA"/>
    <w:rsid w:val="00EC33E9"/>
    <w:rsid w:val="00F46F58"/>
    <w:rsid w:val="00F874FD"/>
    <w:rsid w:val="00FA1B93"/>
    <w:rsid w:val="00FC5773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15AF"/>
  <w15:chartTrackingRefBased/>
  <w15:docId w15:val="{61557693-7B6F-4A19-B300-447AEE08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F58"/>
    <w:pPr>
      <w:widowControl w:val="0"/>
      <w:spacing w:after="0" w:line="240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F5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F5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F5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F5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F5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F5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F5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F5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F5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F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F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F5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F5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F5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6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F5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6F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F5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F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F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6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F58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6F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F58"/>
    <w:rPr>
      <w:rFonts w:ascii="Arial" w:eastAsia="Arial" w:hAnsi="Arial" w:cs="Arial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3A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sup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Praktycy</dc:creator>
  <cp:keywords/>
  <dc:description/>
  <cp:lastModifiedBy>Piotr Praktycy</cp:lastModifiedBy>
  <cp:revision>2</cp:revision>
  <dcterms:created xsi:type="dcterms:W3CDTF">2026-05-18T07:45:00Z</dcterms:created>
  <dcterms:modified xsi:type="dcterms:W3CDTF">2026-05-18T07:45:00Z</dcterms:modified>
</cp:coreProperties>
</file>